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43" w:rsidRPr="007D1B6D" w:rsidRDefault="00600B43" w:rsidP="007D1B6D">
      <w:pPr>
        <w:pStyle w:val="3"/>
        <w:shd w:val="clear" w:color="auto" w:fill="auto"/>
        <w:tabs>
          <w:tab w:val="left" w:pos="0"/>
        </w:tabs>
        <w:spacing w:line="240" w:lineRule="exact"/>
        <w:ind w:firstLine="0"/>
        <w:jc w:val="left"/>
        <w:rPr>
          <w:sz w:val="28"/>
          <w:szCs w:val="28"/>
        </w:rPr>
      </w:pPr>
    </w:p>
    <w:p w:rsidR="005C11E8" w:rsidRPr="00555B9C" w:rsidRDefault="005C11E8" w:rsidP="00CB69B0">
      <w:pPr>
        <w:pStyle w:val="3"/>
        <w:shd w:val="clear" w:color="auto" w:fill="auto"/>
        <w:tabs>
          <w:tab w:val="left" w:pos="0"/>
        </w:tabs>
        <w:spacing w:line="240" w:lineRule="exact"/>
        <w:ind w:firstLine="0"/>
        <w:jc w:val="center"/>
        <w:rPr>
          <w:sz w:val="24"/>
          <w:szCs w:val="24"/>
        </w:rPr>
      </w:pPr>
      <w:r w:rsidRPr="00555B9C">
        <w:rPr>
          <w:sz w:val="24"/>
          <w:szCs w:val="24"/>
        </w:rPr>
        <w:t>Смоленское областное</w:t>
      </w:r>
      <w:r w:rsidR="00555B9C" w:rsidRPr="00555B9C">
        <w:rPr>
          <w:sz w:val="24"/>
          <w:szCs w:val="24"/>
        </w:rPr>
        <w:t xml:space="preserve"> государственное</w:t>
      </w:r>
      <w:r w:rsidRPr="00555B9C">
        <w:rPr>
          <w:sz w:val="24"/>
          <w:szCs w:val="24"/>
        </w:rPr>
        <w:t xml:space="preserve"> </w:t>
      </w:r>
      <w:r w:rsidR="00555B9C" w:rsidRPr="00555B9C">
        <w:rPr>
          <w:sz w:val="24"/>
          <w:szCs w:val="24"/>
        </w:rPr>
        <w:t xml:space="preserve">бюджетное профессиональное </w:t>
      </w:r>
      <w:r w:rsidRPr="00555B9C">
        <w:rPr>
          <w:sz w:val="24"/>
          <w:szCs w:val="24"/>
        </w:rPr>
        <w:t>образовательное учреждение</w:t>
      </w:r>
    </w:p>
    <w:p w:rsidR="005C11E8" w:rsidRPr="00555B9C" w:rsidRDefault="005C11E8" w:rsidP="00600B43">
      <w:pPr>
        <w:pStyle w:val="3"/>
        <w:shd w:val="clear" w:color="auto" w:fill="auto"/>
        <w:tabs>
          <w:tab w:val="left" w:pos="0"/>
        </w:tabs>
        <w:spacing w:line="240" w:lineRule="exact"/>
        <w:ind w:left="460" w:firstLine="0"/>
        <w:jc w:val="center"/>
        <w:rPr>
          <w:sz w:val="28"/>
          <w:szCs w:val="28"/>
        </w:rPr>
      </w:pPr>
      <w:r w:rsidRPr="00555B9C">
        <w:rPr>
          <w:sz w:val="28"/>
          <w:szCs w:val="28"/>
        </w:rPr>
        <w:t>«Вяземский железнодорожный техникум»</w:t>
      </w:r>
    </w:p>
    <w:p w:rsidR="005C11E8" w:rsidRPr="007D1B6D" w:rsidRDefault="005C11E8" w:rsidP="00600B43">
      <w:pPr>
        <w:pStyle w:val="3"/>
        <w:shd w:val="clear" w:color="auto" w:fill="auto"/>
        <w:tabs>
          <w:tab w:val="left" w:pos="0"/>
        </w:tabs>
        <w:spacing w:line="240" w:lineRule="exact"/>
        <w:ind w:left="460" w:firstLine="0"/>
        <w:jc w:val="center"/>
        <w:rPr>
          <w:color w:val="FF0000"/>
          <w:sz w:val="28"/>
          <w:szCs w:val="28"/>
        </w:rPr>
      </w:pPr>
    </w:p>
    <w:p w:rsidR="005C11E8" w:rsidRPr="007D1B6D" w:rsidRDefault="005C11E8" w:rsidP="00600B43">
      <w:pPr>
        <w:pStyle w:val="3"/>
        <w:shd w:val="clear" w:color="auto" w:fill="auto"/>
        <w:tabs>
          <w:tab w:val="left" w:pos="0"/>
        </w:tabs>
        <w:spacing w:line="240" w:lineRule="exact"/>
        <w:ind w:left="460" w:firstLine="0"/>
        <w:jc w:val="center"/>
        <w:rPr>
          <w:b/>
          <w:sz w:val="28"/>
          <w:szCs w:val="28"/>
          <w:u w:val="single"/>
        </w:rPr>
      </w:pPr>
    </w:p>
    <w:p w:rsidR="00555B9C" w:rsidRDefault="00555B9C" w:rsidP="00600B43">
      <w:pPr>
        <w:pStyle w:val="3"/>
        <w:shd w:val="clear" w:color="auto" w:fill="auto"/>
        <w:tabs>
          <w:tab w:val="left" w:pos="0"/>
        </w:tabs>
        <w:spacing w:line="240" w:lineRule="exact"/>
        <w:ind w:left="460" w:firstLine="0"/>
        <w:jc w:val="center"/>
        <w:rPr>
          <w:b/>
          <w:sz w:val="28"/>
          <w:szCs w:val="28"/>
          <w:u w:val="single"/>
        </w:rPr>
      </w:pPr>
    </w:p>
    <w:p w:rsidR="00555B9C" w:rsidRPr="00555B9C" w:rsidRDefault="005F5455" w:rsidP="00555B9C">
      <w:pPr>
        <w:pStyle w:val="3"/>
        <w:shd w:val="clear" w:color="auto" w:fill="auto"/>
        <w:tabs>
          <w:tab w:val="left" w:pos="0"/>
        </w:tabs>
        <w:spacing w:line="240" w:lineRule="exact"/>
        <w:ind w:firstLine="0"/>
        <w:jc w:val="center"/>
        <w:rPr>
          <w:b/>
          <w:sz w:val="28"/>
          <w:szCs w:val="28"/>
          <w:u w:val="single"/>
        </w:rPr>
      </w:pPr>
      <w:r w:rsidRPr="007D1B6D">
        <w:rPr>
          <w:b/>
          <w:sz w:val="28"/>
          <w:szCs w:val="28"/>
          <w:u w:val="single"/>
        </w:rPr>
        <w:t xml:space="preserve">Комплексное </w:t>
      </w:r>
      <w:r w:rsidR="00E13603" w:rsidRPr="007D1B6D">
        <w:rPr>
          <w:b/>
          <w:sz w:val="28"/>
          <w:szCs w:val="28"/>
          <w:u w:val="single"/>
        </w:rPr>
        <w:t>задани</w:t>
      </w:r>
      <w:r w:rsidR="00600B43" w:rsidRPr="007D1B6D">
        <w:rPr>
          <w:b/>
          <w:sz w:val="28"/>
          <w:szCs w:val="28"/>
          <w:u w:val="single"/>
        </w:rPr>
        <w:t>е</w:t>
      </w:r>
      <w:r w:rsidR="00555B9C">
        <w:rPr>
          <w:b/>
          <w:sz w:val="28"/>
          <w:szCs w:val="28"/>
          <w:u w:val="single"/>
        </w:rPr>
        <w:t xml:space="preserve"> </w:t>
      </w:r>
    </w:p>
    <w:p w:rsidR="00555B9C" w:rsidRDefault="00555B9C" w:rsidP="00555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регионального этапа  </w:t>
      </w:r>
      <w:r w:rsidR="00600B43" w:rsidRPr="007D1B6D">
        <w:rPr>
          <w:rFonts w:ascii="Times New Roman" w:hAnsi="Times New Roman" w:cs="Times New Roman"/>
          <w:sz w:val="24"/>
          <w:szCs w:val="24"/>
        </w:rPr>
        <w:t xml:space="preserve">Всероссийской олимпиады профессионального мастерства </w:t>
      </w:r>
      <w:proofErr w:type="gramStart"/>
      <w:r w:rsidR="00600B43" w:rsidRPr="007D1B6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00B43" w:rsidRPr="007D1B6D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</w:t>
      </w:r>
    </w:p>
    <w:p w:rsidR="00600B43" w:rsidRPr="007D1B6D" w:rsidRDefault="00600B43" w:rsidP="00555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1B6D">
        <w:rPr>
          <w:rFonts w:ascii="Times New Roman" w:hAnsi="Times New Roman" w:cs="Times New Roman"/>
          <w:sz w:val="24"/>
          <w:szCs w:val="24"/>
        </w:rPr>
        <w:t xml:space="preserve">по укрупненной группы специальностей </w:t>
      </w:r>
      <w:proofErr w:type="gramEnd"/>
    </w:p>
    <w:p w:rsidR="00600B43" w:rsidRPr="007D1B6D" w:rsidRDefault="00600B43" w:rsidP="00555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B6D">
        <w:rPr>
          <w:rFonts w:ascii="Times New Roman" w:hAnsi="Times New Roman" w:cs="Times New Roman"/>
          <w:sz w:val="24"/>
          <w:szCs w:val="24"/>
        </w:rPr>
        <w:t>23.00.00 Техника и технология наземного транспорта:</w:t>
      </w:r>
    </w:p>
    <w:p w:rsidR="00600B43" w:rsidRPr="007D1B6D" w:rsidRDefault="00600B43" w:rsidP="00555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B6D">
        <w:rPr>
          <w:rFonts w:ascii="Times New Roman" w:hAnsi="Times New Roman" w:cs="Times New Roman"/>
          <w:sz w:val="24"/>
          <w:szCs w:val="24"/>
        </w:rPr>
        <w:t xml:space="preserve"> специальность 23.02.01 Организация перевозок и управление на транспорте </w:t>
      </w:r>
    </w:p>
    <w:p w:rsidR="00600B43" w:rsidRPr="007D1B6D" w:rsidRDefault="00600B43" w:rsidP="00555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B6D">
        <w:rPr>
          <w:rFonts w:ascii="Times New Roman" w:hAnsi="Times New Roman" w:cs="Times New Roman"/>
          <w:sz w:val="24"/>
          <w:szCs w:val="24"/>
        </w:rPr>
        <w:t>(на железнодорожном транспорте),</w:t>
      </w:r>
    </w:p>
    <w:p w:rsidR="00600B43" w:rsidRPr="007D1B6D" w:rsidRDefault="00600B43" w:rsidP="00555B9C">
      <w:pPr>
        <w:pStyle w:val="3"/>
        <w:shd w:val="clear" w:color="auto" w:fill="auto"/>
        <w:tabs>
          <w:tab w:val="left" w:pos="0"/>
        </w:tabs>
        <w:spacing w:line="240" w:lineRule="exact"/>
        <w:ind w:firstLine="0"/>
        <w:jc w:val="center"/>
        <w:rPr>
          <w:sz w:val="24"/>
          <w:szCs w:val="24"/>
        </w:rPr>
      </w:pPr>
      <w:r w:rsidRPr="007D1B6D">
        <w:rPr>
          <w:sz w:val="24"/>
          <w:szCs w:val="24"/>
        </w:rPr>
        <w:t>специальность 23.02.06 Техническая эксплуатация подвижного состава железных дорог</w:t>
      </w:r>
    </w:p>
    <w:p w:rsidR="00600B43" w:rsidRPr="007D1B6D" w:rsidRDefault="00600B43" w:rsidP="00555B9C">
      <w:pPr>
        <w:pStyle w:val="3"/>
        <w:shd w:val="clear" w:color="auto" w:fill="auto"/>
        <w:tabs>
          <w:tab w:val="left" w:pos="0"/>
        </w:tabs>
        <w:spacing w:line="240" w:lineRule="exact"/>
        <w:ind w:firstLine="0"/>
        <w:jc w:val="center"/>
        <w:rPr>
          <w:b/>
          <w:i/>
          <w:sz w:val="24"/>
          <w:szCs w:val="24"/>
        </w:rPr>
      </w:pPr>
      <w:r w:rsidRPr="007D1B6D">
        <w:rPr>
          <w:b/>
          <w:i/>
          <w:sz w:val="24"/>
          <w:szCs w:val="24"/>
        </w:rPr>
        <w:t>(демоверсия)</w:t>
      </w:r>
    </w:p>
    <w:p w:rsidR="00600B43" w:rsidRPr="007D1B6D" w:rsidRDefault="00600B43" w:rsidP="00600B43">
      <w:pPr>
        <w:pStyle w:val="3"/>
        <w:shd w:val="clear" w:color="auto" w:fill="auto"/>
        <w:tabs>
          <w:tab w:val="left" w:pos="0"/>
        </w:tabs>
        <w:spacing w:after="309" w:line="240" w:lineRule="exact"/>
        <w:ind w:left="460" w:firstLine="0"/>
        <w:jc w:val="center"/>
        <w:rPr>
          <w:sz w:val="24"/>
          <w:szCs w:val="24"/>
        </w:rPr>
      </w:pPr>
    </w:p>
    <w:p w:rsidR="00E13603" w:rsidRPr="007D1B6D" w:rsidRDefault="00E13603" w:rsidP="00E13603">
      <w:pPr>
        <w:pStyle w:val="4"/>
        <w:shd w:val="clear" w:color="auto" w:fill="auto"/>
        <w:spacing w:line="283" w:lineRule="exact"/>
        <w:ind w:firstLine="284"/>
        <w:rPr>
          <w:sz w:val="24"/>
          <w:szCs w:val="24"/>
        </w:rPr>
      </w:pPr>
      <w:r w:rsidRPr="007D1B6D">
        <w:rPr>
          <w:sz w:val="24"/>
          <w:szCs w:val="24"/>
        </w:rPr>
        <w:t xml:space="preserve">Конкурсное задание олимпиады состоит </w:t>
      </w:r>
      <w:proofErr w:type="gramStart"/>
      <w:r w:rsidRPr="007D1B6D">
        <w:rPr>
          <w:sz w:val="24"/>
          <w:szCs w:val="24"/>
        </w:rPr>
        <w:t>из</w:t>
      </w:r>
      <w:proofErr w:type="gramEnd"/>
      <w:r w:rsidRPr="007D1B6D">
        <w:rPr>
          <w:sz w:val="24"/>
          <w:szCs w:val="24"/>
        </w:rPr>
        <w:t>:</w:t>
      </w:r>
    </w:p>
    <w:p w:rsidR="00E13603" w:rsidRPr="007D1B6D" w:rsidRDefault="00E13603" w:rsidP="00E13603">
      <w:pPr>
        <w:pStyle w:val="4"/>
        <w:numPr>
          <w:ilvl w:val="0"/>
          <w:numId w:val="1"/>
        </w:numPr>
        <w:shd w:val="clear" w:color="auto" w:fill="auto"/>
        <w:spacing w:line="283" w:lineRule="exact"/>
        <w:ind w:firstLine="284"/>
        <w:rPr>
          <w:sz w:val="24"/>
          <w:szCs w:val="24"/>
        </w:rPr>
      </w:pPr>
      <w:r w:rsidRPr="007D1B6D">
        <w:rPr>
          <w:sz w:val="24"/>
          <w:szCs w:val="24"/>
        </w:rPr>
        <w:t xml:space="preserve"> комплексного задания I уровня (часть №1, часть№2, часть №3)</w:t>
      </w:r>
    </w:p>
    <w:p w:rsidR="00E13603" w:rsidRPr="007D1B6D" w:rsidRDefault="00E13603" w:rsidP="00E13603">
      <w:pPr>
        <w:pStyle w:val="4"/>
        <w:numPr>
          <w:ilvl w:val="0"/>
          <w:numId w:val="1"/>
        </w:numPr>
        <w:shd w:val="clear" w:color="auto" w:fill="auto"/>
        <w:ind w:right="20" w:firstLine="284"/>
        <w:rPr>
          <w:sz w:val="24"/>
          <w:szCs w:val="24"/>
        </w:rPr>
      </w:pPr>
      <w:r w:rsidRPr="007D1B6D">
        <w:rPr>
          <w:sz w:val="24"/>
          <w:szCs w:val="24"/>
        </w:rPr>
        <w:t xml:space="preserve"> комплексного задания II уровня </w:t>
      </w:r>
    </w:p>
    <w:p w:rsidR="00E13603" w:rsidRPr="007D1B6D" w:rsidRDefault="00E13603" w:rsidP="00E13603">
      <w:pPr>
        <w:pStyle w:val="4"/>
        <w:shd w:val="clear" w:color="auto" w:fill="auto"/>
        <w:ind w:right="20" w:firstLine="284"/>
        <w:rPr>
          <w:sz w:val="24"/>
          <w:szCs w:val="24"/>
        </w:rPr>
      </w:pPr>
      <w:r w:rsidRPr="007D1B6D">
        <w:rPr>
          <w:sz w:val="24"/>
          <w:szCs w:val="24"/>
        </w:rPr>
        <w:t xml:space="preserve">Конкурсное задание олимпиады выполняется в формате реального времени в течение 1 дня. На выполнение </w:t>
      </w:r>
      <w:r w:rsidR="002255CE">
        <w:rPr>
          <w:sz w:val="24"/>
          <w:szCs w:val="24"/>
        </w:rPr>
        <w:t>комплексного задания отводится 5 часов</w:t>
      </w:r>
      <w:r w:rsidRPr="007D1B6D">
        <w:rPr>
          <w:sz w:val="24"/>
          <w:szCs w:val="24"/>
        </w:rPr>
        <w:t xml:space="preserve"> 00 минут.</w:t>
      </w:r>
    </w:p>
    <w:p w:rsidR="00E13603" w:rsidRPr="007D1B6D" w:rsidRDefault="00E13603" w:rsidP="00E13603">
      <w:pPr>
        <w:pStyle w:val="4"/>
        <w:shd w:val="clear" w:color="auto" w:fill="auto"/>
        <w:ind w:right="20" w:firstLine="284"/>
        <w:jc w:val="center"/>
        <w:rPr>
          <w:sz w:val="24"/>
          <w:szCs w:val="24"/>
        </w:rPr>
      </w:pPr>
    </w:p>
    <w:p w:rsidR="00E13603" w:rsidRPr="007D1B6D" w:rsidRDefault="00E13603" w:rsidP="00E13603">
      <w:pPr>
        <w:pStyle w:val="4"/>
        <w:shd w:val="clear" w:color="auto" w:fill="auto"/>
        <w:ind w:right="20" w:firstLine="284"/>
        <w:jc w:val="center"/>
        <w:rPr>
          <w:b/>
          <w:sz w:val="24"/>
          <w:szCs w:val="24"/>
          <w:u w:val="single"/>
        </w:rPr>
      </w:pPr>
      <w:r w:rsidRPr="007D1B6D">
        <w:rPr>
          <w:b/>
          <w:sz w:val="24"/>
          <w:szCs w:val="24"/>
          <w:u w:val="single"/>
        </w:rPr>
        <w:t xml:space="preserve">Комплексное задание I уровня </w:t>
      </w:r>
    </w:p>
    <w:p w:rsidR="00E13603" w:rsidRPr="007D1B6D" w:rsidRDefault="00E13603" w:rsidP="00E13603">
      <w:pPr>
        <w:pStyle w:val="4"/>
        <w:shd w:val="clear" w:color="auto" w:fill="auto"/>
        <w:ind w:right="20" w:firstLine="284"/>
        <w:jc w:val="center"/>
        <w:rPr>
          <w:sz w:val="24"/>
          <w:szCs w:val="24"/>
        </w:rPr>
      </w:pPr>
    </w:p>
    <w:p w:rsidR="00E13603" w:rsidRPr="007D1B6D" w:rsidRDefault="00E13603" w:rsidP="00E13603">
      <w:pPr>
        <w:pStyle w:val="4"/>
        <w:shd w:val="clear" w:color="auto" w:fill="auto"/>
        <w:ind w:right="20" w:firstLine="284"/>
        <w:jc w:val="both"/>
        <w:rPr>
          <w:sz w:val="24"/>
          <w:szCs w:val="24"/>
        </w:rPr>
      </w:pPr>
      <w:r w:rsidRPr="007D1B6D">
        <w:rPr>
          <w:b/>
          <w:sz w:val="24"/>
          <w:szCs w:val="24"/>
        </w:rPr>
        <w:t>Часть № 1 (инвариантная часть).</w:t>
      </w:r>
      <w:r w:rsidRPr="007D1B6D">
        <w:rPr>
          <w:sz w:val="24"/>
          <w:szCs w:val="24"/>
        </w:rPr>
        <w:t xml:space="preserve"> Данное задание выполняется в форме проведения компьютерного тестирования. В качестве программного продукта, на основе которого сформирован банк вопросов и организована процедура проведения тестирования, используется виртуальная обучающая среда MOODLE. </w:t>
      </w:r>
    </w:p>
    <w:p w:rsidR="00E13603" w:rsidRPr="007D1B6D" w:rsidRDefault="00E13603" w:rsidP="00E13603">
      <w:pPr>
        <w:pStyle w:val="4"/>
        <w:shd w:val="clear" w:color="auto" w:fill="auto"/>
        <w:ind w:right="20" w:firstLine="284"/>
        <w:jc w:val="both"/>
        <w:rPr>
          <w:sz w:val="24"/>
          <w:szCs w:val="24"/>
        </w:rPr>
      </w:pPr>
    </w:p>
    <w:p w:rsidR="00E13603" w:rsidRPr="007D1B6D" w:rsidRDefault="00E13603" w:rsidP="00E13603">
      <w:pPr>
        <w:pStyle w:val="4"/>
        <w:shd w:val="clear" w:color="auto" w:fill="auto"/>
        <w:ind w:right="20" w:firstLine="284"/>
        <w:jc w:val="both"/>
        <w:rPr>
          <w:sz w:val="24"/>
          <w:szCs w:val="24"/>
        </w:rPr>
      </w:pPr>
      <w:r w:rsidRPr="007D1B6D">
        <w:rPr>
          <w:sz w:val="24"/>
          <w:szCs w:val="24"/>
        </w:rPr>
        <w:t xml:space="preserve">Банк вопросов содержит </w:t>
      </w:r>
      <w:r w:rsidR="002A4FB9">
        <w:rPr>
          <w:sz w:val="24"/>
          <w:szCs w:val="24"/>
        </w:rPr>
        <w:t>4</w:t>
      </w:r>
      <w:r w:rsidRPr="007D1B6D">
        <w:rPr>
          <w:sz w:val="24"/>
          <w:szCs w:val="24"/>
        </w:rPr>
        <w:t>0 вопросов по следующей тематике:</w:t>
      </w:r>
    </w:p>
    <w:tbl>
      <w:tblPr>
        <w:tblW w:w="95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6715"/>
        <w:gridCol w:w="1157"/>
        <w:gridCol w:w="1051"/>
      </w:tblGrid>
      <w:tr w:rsidR="00E13603" w:rsidRPr="007D1B6D" w:rsidTr="003F573D">
        <w:trPr>
          <w:trHeight w:hRule="exact" w:val="56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603" w:rsidRPr="007D1B6D" w:rsidRDefault="00E13603" w:rsidP="00AC5E1C">
            <w:pPr>
              <w:pStyle w:val="4"/>
              <w:shd w:val="clear" w:color="auto" w:fill="auto"/>
              <w:spacing w:after="60" w:line="210" w:lineRule="exact"/>
              <w:ind w:left="160"/>
            </w:pPr>
            <w:r w:rsidRPr="007D1B6D">
              <w:t>№</w:t>
            </w:r>
          </w:p>
          <w:p w:rsidR="00E13603" w:rsidRPr="007D1B6D" w:rsidRDefault="00E13603" w:rsidP="00AC5E1C">
            <w:pPr>
              <w:pStyle w:val="4"/>
              <w:shd w:val="clear" w:color="auto" w:fill="auto"/>
              <w:spacing w:before="60" w:line="210" w:lineRule="exact"/>
              <w:ind w:left="160"/>
            </w:pPr>
            <w:r w:rsidRPr="007D1B6D">
              <w:t>п\</w:t>
            </w:r>
            <w:proofErr w:type="gramStart"/>
            <w:r w:rsidRPr="007D1B6D">
              <w:t>п</w:t>
            </w:r>
            <w:proofErr w:type="gramEnd"/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603" w:rsidRPr="007D1B6D" w:rsidRDefault="00E13603" w:rsidP="00AC5E1C">
            <w:pPr>
              <w:pStyle w:val="4"/>
              <w:shd w:val="clear" w:color="auto" w:fill="auto"/>
              <w:spacing w:line="210" w:lineRule="exact"/>
              <w:jc w:val="center"/>
            </w:pPr>
            <w:r w:rsidRPr="007D1B6D">
              <w:t>Наименование темы вопросов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603" w:rsidRPr="007D1B6D" w:rsidRDefault="00E13603" w:rsidP="00AC5E1C">
            <w:pPr>
              <w:pStyle w:val="4"/>
              <w:shd w:val="clear" w:color="auto" w:fill="auto"/>
              <w:spacing w:after="120" w:line="210" w:lineRule="exact"/>
              <w:jc w:val="center"/>
            </w:pPr>
            <w:r w:rsidRPr="007D1B6D">
              <w:t>Кол-во</w:t>
            </w:r>
          </w:p>
          <w:p w:rsidR="00E13603" w:rsidRPr="007D1B6D" w:rsidRDefault="00E13603" w:rsidP="00AC5E1C">
            <w:pPr>
              <w:pStyle w:val="4"/>
              <w:shd w:val="clear" w:color="auto" w:fill="auto"/>
              <w:spacing w:before="120" w:line="210" w:lineRule="exact"/>
              <w:jc w:val="center"/>
            </w:pPr>
            <w:r w:rsidRPr="007D1B6D">
              <w:t>вопросов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603" w:rsidRPr="007D1B6D" w:rsidRDefault="00E13603" w:rsidP="00AC5E1C">
            <w:pPr>
              <w:pStyle w:val="4"/>
              <w:shd w:val="clear" w:color="auto" w:fill="auto"/>
              <w:spacing w:after="60" w:line="210" w:lineRule="exact"/>
              <w:jc w:val="center"/>
            </w:pPr>
            <w:r w:rsidRPr="007D1B6D">
              <w:t>Кол-во</w:t>
            </w:r>
          </w:p>
          <w:p w:rsidR="00E13603" w:rsidRPr="007D1B6D" w:rsidRDefault="00E13603" w:rsidP="00AC5E1C">
            <w:pPr>
              <w:pStyle w:val="4"/>
              <w:shd w:val="clear" w:color="auto" w:fill="auto"/>
              <w:spacing w:before="60" w:line="210" w:lineRule="exact"/>
              <w:jc w:val="center"/>
            </w:pPr>
            <w:r w:rsidRPr="007D1B6D">
              <w:t>баллов</w:t>
            </w:r>
          </w:p>
        </w:tc>
      </w:tr>
      <w:tr w:rsidR="00E13603" w:rsidRPr="007D1B6D" w:rsidTr="003F573D">
        <w:trPr>
          <w:trHeight w:hRule="exact"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603" w:rsidRPr="007D1B6D" w:rsidRDefault="00E13603" w:rsidP="00AC5E1C">
            <w:pPr>
              <w:pStyle w:val="4"/>
              <w:shd w:val="clear" w:color="auto" w:fill="auto"/>
              <w:spacing w:line="210" w:lineRule="exact"/>
              <w:ind w:left="240"/>
            </w:pPr>
            <w:r w:rsidRPr="007D1B6D">
              <w:t>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603" w:rsidRPr="007D1B6D" w:rsidRDefault="00E13603" w:rsidP="00AC5E1C">
            <w:pPr>
              <w:pStyle w:val="4"/>
              <w:shd w:val="clear" w:color="auto" w:fill="auto"/>
              <w:spacing w:line="210" w:lineRule="exact"/>
              <w:ind w:left="120"/>
            </w:pPr>
            <w:r w:rsidRPr="007D1B6D">
              <w:t>Электротехника и электроника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603" w:rsidRPr="007D1B6D" w:rsidRDefault="002255CE" w:rsidP="00AC5E1C">
            <w:pPr>
              <w:pStyle w:val="4"/>
              <w:shd w:val="clear" w:color="auto" w:fill="auto"/>
              <w:spacing w:line="210" w:lineRule="exact"/>
              <w:jc w:val="center"/>
            </w:pPr>
            <w: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603" w:rsidRPr="007D1B6D" w:rsidRDefault="002255CE" w:rsidP="00AC5E1C">
            <w:pPr>
              <w:pStyle w:val="4"/>
              <w:shd w:val="clear" w:color="auto" w:fill="auto"/>
              <w:spacing w:line="210" w:lineRule="exact"/>
              <w:jc w:val="center"/>
            </w:pPr>
            <w:r>
              <w:t>1</w:t>
            </w:r>
          </w:p>
        </w:tc>
      </w:tr>
      <w:tr w:rsidR="00E13603" w:rsidRPr="007D1B6D" w:rsidTr="003F573D">
        <w:trPr>
          <w:trHeight w:hRule="exact" w:val="2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603" w:rsidRPr="007D1B6D" w:rsidRDefault="00E13603" w:rsidP="00AC5E1C">
            <w:pPr>
              <w:pStyle w:val="4"/>
              <w:shd w:val="clear" w:color="auto" w:fill="auto"/>
              <w:spacing w:line="210" w:lineRule="exact"/>
              <w:ind w:left="240"/>
            </w:pPr>
            <w:r w:rsidRPr="007D1B6D">
              <w:t>2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603" w:rsidRPr="007D1B6D" w:rsidRDefault="00E13603" w:rsidP="00AC5E1C">
            <w:pPr>
              <w:pStyle w:val="4"/>
              <w:shd w:val="clear" w:color="auto" w:fill="auto"/>
              <w:spacing w:line="210" w:lineRule="exact"/>
              <w:ind w:left="120"/>
            </w:pPr>
            <w:r w:rsidRPr="007D1B6D">
              <w:t>Инженерная графика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603" w:rsidRPr="007D1B6D" w:rsidRDefault="002255CE" w:rsidP="00AC5E1C">
            <w:pPr>
              <w:pStyle w:val="4"/>
              <w:shd w:val="clear" w:color="auto" w:fill="auto"/>
              <w:spacing w:line="210" w:lineRule="exact"/>
              <w:jc w:val="center"/>
            </w:pPr>
            <w: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603" w:rsidRPr="007D1B6D" w:rsidRDefault="002255CE" w:rsidP="00AC5E1C">
            <w:pPr>
              <w:pStyle w:val="4"/>
              <w:shd w:val="clear" w:color="auto" w:fill="auto"/>
              <w:spacing w:line="210" w:lineRule="exact"/>
              <w:jc w:val="center"/>
            </w:pPr>
            <w:r>
              <w:t>1</w:t>
            </w:r>
          </w:p>
        </w:tc>
      </w:tr>
      <w:tr w:rsidR="00E13603" w:rsidRPr="007D1B6D" w:rsidTr="003F573D">
        <w:trPr>
          <w:trHeight w:hRule="exact"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603" w:rsidRPr="007D1B6D" w:rsidRDefault="00E13603" w:rsidP="00AC5E1C">
            <w:pPr>
              <w:pStyle w:val="4"/>
              <w:shd w:val="clear" w:color="auto" w:fill="auto"/>
              <w:spacing w:line="210" w:lineRule="exact"/>
              <w:ind w:left="240"/>
            </w:pPr>
            <w:r w:rsidRPr="007D1B6D">
              <w:t>3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603" w:rsidRPr="007D1B6D" w:rsidRDefault="00E13603" w:rsidP="00AC5E1C">
            <w:pPr>
              <w:pStyle w:val="4"/>
              <w:shd w:val="clear" w:color="auto" w:fill="auto"/>
              <w:spacing w:line="210" w:lineRule="exact"/>
              <w:ind w:left="120"/>
            </w:pPr>
            <w:r w:rsidRPr="007D1B6D">
              <w:t>Метрология, стандартизация и сертификация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603" w:rsidRPr="007D1B6D" w:rsidRDefault="002255CE" w:rsidP="00AC5E1C">
            <w:pPr>
              <w:pStyle w:val="4"/>
              <w:shd w:val="clear" w:color="auto" w:fill="auto"/>
              <w:spacing w:line="210" w:lineRule="exact"/>
              <w:jc w:val="center"/>
            </w:pPr>
            <w: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603" w:rsidRPr="007D1B6D" w:rsidRDefault="002255CE" w:rsidP="00AC5E1C">
            <w:pPr>
              <w:pStyle w:val="4"/>
              <w:shd w:val="clear" w:color="auto" w:fill="auto"/>
              <w:spacing w:line="210" w:lineRule="exact"/>
              <w:jc w:val="center"/>
            </w:pPr>
            <w:r>
              <w:t>1</w:t>
            </w:r>
          </w:p>
        </w:tc>
      </w:tr>
      <w:tr w:rsidR="00E13603" w:rsidRPr="007D1B6D" w:rsidTr="003F573D">
        <w:trPr>
          <w:trHeight w:hRule="exact"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603" w:rsidRPr="007D1B6D" w:rsidRDefault="00E13603" w:rsidP="00AC5E1C">
            <w:pPr>
              <w:pStyle w:val="4"/>
              <w:shd w:val="clear" w:color="auto" w:fill="auto"/>
              <w:spacing w:line="210" w:lineRule="exact"/>
              <w:ind w:left="240"/>
            </w:pPr>
            <w:r w:rsidRPr="007D1B6D">
              <w:t>4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603" w:rsidRPr="007D1B6D" w:rsidRDefault="00E13603" w:rsidP="00AC5E1C">
            <w:pPr>
              <w:pStyle w:val="4"/>
              <w:shd w:val="clear" w:color="auto" w:fill="auto"/>
              <w:spacing w:line="210" w:lineRule="exact"/>
              <w:ind w:left="120"/>
            </w:pPr>
            <w:r w:rsidRPr="007D1B6D">
              <w:t>Охрана труда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603" w:rsidRPr="007D1B6D" w:rsidRDefault="00E13603" w:rsidP="00AC5E1C">
            <w:pPr>
              <w:pStyle w:val="4"/>
              <w:shd w:val="clear" w:color="auto" w:fill="auto"/>
              <w:spacing w:line="210" w:lineRule="exact"/>
              <w:jc w:val="center"/>
            </w:pPr>
            <w:r w:rsidRPr="007D1B6D"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603" w:rsidRPr="007D1B6D" w:rsidRDefault="002255CE" w:rsidP="00AC5E1C">
            <w:pPr>
              <w:pStyle w:val="4"/>
              <w:shd w:val="clear" w:color="auto" w:fill="auto"/>
              <w:spacing w:line="210" w:lineRule="exact"/>
              <w:jc w:val="center"/>
            </w:pPr>
            <w:r>
              <w:t>1,25</w:t>
            </w:r>
          </w:p>
        </w:tc>
      </w:tr>
      <w:tr w:rsidR="00E13603" w:rsidRPr="007D1B6D" w:rsidTr="003F573D">
        <w:trPr>
          <w:trHeight w:hRule="exact"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603" w:rsidRPr="007D1B6D" w:rsidRDefault="00E13603" w:rsidP="00AC5E1C">
            <w:pPr>
              <w:pStyle w:val="4"/>
              <w:shd w:val="clear" w:color="auto" w:fill="auto"/>
              <w:spacing w:line="210" w:lineRule="exact"/>
              <w:ind w:left="240"/>
            </w:pPr>
            <w:r w:rsidRPr="007D1B6D">
              <w:t>5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603" w:rsidRPr="007D1B6D" w:rsidRDefault="00E13603" w:rsidP="00AC5E1C">
            <w:pPr>
              <w:pStyle w:val="4"/>
              <w:shd w:val="clear" w:color="auto" w:fill="auto"/>
              <w:spacing w:line="210" w:lineRule="exact"/>
              <w:ind w:left="120"/>
            </w:pPr>
            <w:r w:rsidRPr="007D1B6D">
              <w:t>Транспортная система России, железные дороги России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603" w:rsidRPr="007D1B6D" w:rsidRDefault="002255CE" w:rsidP="00AC5E1C">
            <w:pPr>
              <w:pStyle w:val="4"/>
              <w:shd w:val="clear" w:color="auto" w:fill="auto"/>
              <w:spacing w:line="210" w:lineRule="exact"/>
              <w:jc w:val="center"/>
            </w:pPr>
            <w: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603" w:rsidRPr="007D1B6D" w:rsidRDefault="002255CE" w:rsidP="00AC5E1C">
            <w:pPr>
              <w:pStyle w:val="4"/>
              <w:shd w:val="clear" w:color="auto" w:fill="auto"/>
              <w:spacing w:line="210" w:lineRule="exact"/>
              <w:jc w:val="center"/>
            </w:pPr>
            <w:r>
              <w:t>2,</w:t>
            </w:r>
            <w:r w:rsidR="00E13603" w:rsidRPr="007D1B6D">
              <w:t>5</w:t>
            </w:r>
          </w:p>
        </w:tc>
      </w:tr>
      <w:tr w:rsidR="00E13603" w:rsidRPr="007D1B6D" w:rsidTr="003F573D">
        <w:trPr>
          <w:trHeight w:hRule="exact"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603" w:rsidRPr="007D1B6D" w:rsidRDefault="00E13603" w:rsidP="00AC5E1C">
            <w:pPr>
              <w:pStyle w:val="4"/>
              <w:shd w:val="clear" w:color="auto" w:fill="auto"/>
              <w:spacing w:line="210" w:lineRule="exact"/>
              <w:ind w:left="240"/>
            </w:pPr>
            <w:r w:rsidRPr="007D1B6D">
              <w:t>6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603" w:rsidRPr="007D1B6D" w:rsidRDefault="00E13603" w:rsidP="00AC5E1C">
            <w:pPr>
              <w:pStyle w:val="4"/>
              <w:shd w:val="clear" w:color="auto" w:fill="auto"/>
              <w:spacing w:line="210" w:lineRule="exact"/>
              <w:ind w:left="120"/>
            </w:pPr>
            <w:r w:rsidRPr="007D1B6D">
              <w:t>Безопасность жизнедеятельности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603" w:rsidRPr="007D1B6D" w:rsidRDefault="003F573D" w:rsidP="00AC5E1C">
            <w:pPr>
              <w:pStyle w:val="4"/>
              <w:shd w:val="clear" w:color="auto" w:fill="auto"/>
              <w:spacing w:line="210" w:lineRule="exact"/>
              <w:jc w:val="center"/>
            </w:pPr>
            <w: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603" w:rsidRPr="007D1B6D" w:rsidRDefault="003F573D" w:rsidP="00AC5E1C">
            <w:pPr>
              <w:pStyle w:val="4"/>
              <w:shd w:val="clear" w:color="auto" w:fill="auto"/>
              <w:spacing w:line="210" w:lineRule="exact"/>
              <w:jc w:val="center"/>
            </w:pPr>
            <w:r>
              <w:t>0,75</w:t>
            </w:r>
          </w:p>
        </w:tc>
      </w:tr>
      <w:tr w:rsidR="002255CE" w:rsidRPr="007D1B6D" w:rsidTr="003F573D">
        <w:trPr>
          <w:trHeight w:hRule="exact"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5CE" w:rsidRPr="007D1B6D" w:rsidRDefault="002255CE" w:rsidP="00AC5E1C">
            <w:pPr>
              <w:pStyle w:val="4"/>
              <w:shd w:val="clear" w:color="auto" w:fill="auto"/>
              <w:spacing w:line="210" w:lineRule="exact"/>
              <w:ind w:left="240"/>
            </w:pPr>
            <w:r>
              <w:t>7.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5CE" w:rsidRPr="007D1B6D" w:rsidRDefault="002255CE" w:rsidP="00AC5E1C">
            <w:pPr>
              <w:pStyle w:val="4"/>
              <w:shd w:val="clear" w:color="auto" w:fill="auto"/>
              <w:spacing w:line="210" w:lineRule="exact"/>
              <w:ind w:left="120"/>
            </w:pPr>
            <w:r>
              <w:t>Техническая эксплуатация железных дорог и безопасность движения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5CE" w:rsidRDefault="002255CE" w:rsidP="00AC5E1C">
            <w:pPr>
              <w:pStyle w:val="4"/>
              <w:shd w:val="clear" w:color="auto" w:fill="auto"/>
              <w:spacing w:line="210" w:lineRule="exact"/>
              <w:jc w:val="center"/>
            </w:pPr>
            <w: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5CE" w:rsidRDefault="002255CE" w:rsidP="00AC5E1C">
            <w:pPr>
              <w:pStyle w:val="4"/>
              <w:shd w:val="clear" w:color="auto" w:fill="auto"/>
              <w:spacing w:line="210" w:lineRule="exact"/>
              <w:jc w:val="center"/>
            </w:pPr>
            <w:r>
              <w:t>2,5</w:t>
            </w:r>
          </w:p>
        </w:tc>
      </w:tr>
      <w:tr w:rsidR="00E13603" w:rsidRPr="007D1B6D" w:rsidTr="003F573D">
        <w:trPr>
          <w:trHeight w:hRule="exact" w:val="30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603" w:rsidRPr="007D1B6D" w:rsidRDefault="00E13603" w:rsidP="00AC5E1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603" w:rsidRPr="007D1B6D" w:rsidRDefault="00E13603" w:rsidP="00AC5E1C">
            <w:pPr>
              <w:pStyle w:val="4"/>
              <w:shd w:val="clear" w:color="auto" w:fill="auto"/>
              <w:spacing w:line="210" w:lineRule="exact"/>
              <w:ind w:left="120"/>
            </w:pPr>
            <w:r w:rsidRPr="007D1B6D">
              <w:t>ИТОГО: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603" w:rsidRPr="007D1B6D" w:rsidRDefault="003F573D" w:rsidP="00AC5E1C">
            <w:pPr>
              <w:pStyle w:val="4"/>
              <w:shd w:val="clear" w:color="auto" w:fill="auto"/>
              <w:spacing w:line="210" w:lineRule="exact"/>
              <w:jc w:val="center"/>
            </w:pPr>
            <w:r>
              <w:t>4</w:t>
            </w:r>
            <w:r w:rsidR="00E13603" w:rsidRPr="007D1B6D"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603" w:rsidRPr="007D1B6D" w:rsidRDefault="003F573D" w:rsidP="00AC5E1C">
            <w:pPr>
              <w:pStyle w:val="4"/>
              <w:shd w:val="clear" w:color="auto" w:fill="auto"/>
              <w:spacing w:line="210" w:lineRule="exact"/>
              <w:jc w:val="center"/>
            </w:pPr>
            <w:r>
              <w:t>1</w:t>
            </w:r>
            <w:r w:rsidR="00E13603" w:rsidRPr="007D1B6D">
              <w:t>0</w:t>
            </w:r>
          </w:p>
        </w:tc>
      </w:tr>
    </w:tbl>
    <w:p w:rsidR="00E13603" w:rsidRPr="007D1B6D" w:rsidRDefault="00E13603" w:rsidP="00E13603">
      <w:pPr>
        <w:pStyle w:val="3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</w:p>
    <w:p w:rsidR="005C11E8" w:rsidRPr="007D1B6D" w:rsidRDefault="007D1B6D" w:rsidP="007D1B6D">
      <w:pPr>
        <w:jc w:val="center"/>
        <w:rPr>
          <w:rFonts w:ascii="Times New Roman" w:hAnsi="Times New Roman" w:cs="Times New Roman"/>
          <w:sz w:val="24"/>
          <w:szCs w:val="24"/>
        </w:rPr>
      </w:pPr>
      <w:r w:rsidRPr="007D1B6D">
        <w:rPr>
          <w:rFonts w:ascii="Times New Roman" w:hAnsi="Times New Roman" w:cs="Times New Roman"/>
          <w:sz w:val="24"/>
          <w:szCs w:val="24"/>
        </w:rPr>
        <w:t>Варианты вопросов</w:t>
      </w:r>
    </w:p>
    <w:tbl>
      <w:tblPr>
        <w:tblStyle w:val="a4"/>
        <w:tblW w:w="9581" w:type="dxa"/>
        <w:tblLook w:val="04A0" w:firstRow="1" w:lastRow="0" w:firstColumn="1" w:lastColumn="0" w:noHBand="0" w:noVBand="1"/>
      </w:tblPr>
      <w:tblGrid>
        <w:gridCol w:w="673"/>
        <w:gridCol w:w="5105"/>
        <w:gridCol w:w="3803"/>
      </w:tblGrid>
      <w:tr w:rsidR="00B14FC3" w:rsidRPr="007D1B6D" w:rsidTr="00B14FC3">
        <w:tc>
          <w:tcPr>
            <w:tcW w:w="673" w:type="dxa"/>
          </w:tcPr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5" w:type="dxa"/>
          </w:tcPr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 xml:space="preserve">        Содержание вопроса</w:t>
            </w:r>
          </w:p>
        </w:tc>
        <w:tc>
          <w:tcPr>
            <w:tcW w:w="3803" w:type="dxa"/>
          </w:tcPr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 xml:space="preserve">             Варианты ответа</w:t>
            </w:r>
          </w:p>
        </w:tc>
      </w:tr>
      <w:tr w:rsidR="00B14FC3" w:rsidRPr="007D1B6D" w:rsidTr="00B14FC3">
        <w:tc>
          <w:tcPr>
            <w:tcW w:w="673" w:type="dxa"/>
          </w:tcPr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105" w:type="dxa"/>
          </w:tcPr>
          <w:p w:rsidR="00B14FC3" w:rsidRPr="007D1B6D" w:rsidRDefault="00B14FC3" w:rsidP="00AC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Средство измерения, которое позволяет получать измерительную информацию в форме, удобной для восприятия пользователя</w:t>
            </w:r>
          </w:p>
        </w:tc>
        <w:tc>
          <w:tcPr>
            <w:tcW w:w="3803" w:type="dxa"/>
          </w:tcPr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А) Измерительный преобразователь;</w:t>
            </w:r>
          </w:p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Б) Измерительный прибор;</w:t>
            </w:r>
          </w:p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В) Прибор сравнения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4FC3" w:rsidRPr="007D1B6D" w:rsidTr="00B14FC3">
        <w:tc>
          <w:tcPr>
            <w:tcW w:w="673" w:type="dxa"/>
          </w:tcPr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5" w:type="dxa"/>
          </w:tcPr>
          <w:p w:rsidR="00B14FC3" w:rsidRPr="007D1B6D" w:rsidRDefault="00B14FC3" w:rsidP="007D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 xml:space="preserve">Эталон, воспроизводящий физические </w:t>
            </w:r>
            <w:r w:rsidRPr="007D1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величины с наивысшей точностью:</w:t>
            </w:r>
          </w:p>
        </w:tc>
        <w:tc>
          <w:tcPr>
            <w:tcW w:w="3803" w:type="dxa"/>
          </w:tcPr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Первичный эталон;</w:t>
            </w:r>
          </w:p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Вторичный эталон;</w:t>
            </w:r>
          </w:p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В) Рабочий  эталон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4FC3" w:rsidRPr="007D1B6D" w:rsidTr="00B14FC3">
        <w:tc>
          <w:tcPr>
            <w:tcW w:w="673" w:type="dxa"/>
          </w:tcPr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05" w:type="dxa"/>
          </w:tcPr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ГМС – это:</w:t>
            </w:r>
          </w:p>
        </w:tc>
        <w:tc>
          <w:tcPr>
            <w:tcW w:w="3803" w:type="dxa"/>
          </w:tcPr>
          <w:p w:rsidR="00B14FC3" w:rsidRPr="007D1B6D" w:rsidRDefault="00B14FC3" w:rsidP="007D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А) Государственная метрологическая служба;</w:t>
            </w:r>
          </w:p>
          <w:p w:rsidR="00B14FC3" w:rsidRPr="007D1B6D" w:rsidRDefault="00B14FC3" w:rsidP="007D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Б) Гражданско-международный союз;</w:t>
            </w:r>
          </w:p>
          <w:p w:rsidR="00B14FC3" w:rsidRPr="007D1B6D" w:rsidRDefault="00B14FC3" w:rsidP="007D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В) Группа метрологических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4FC3" w:rsidRPr="007D1B6D" w:rsidTr="00B14FC3">
        <w:tc>
          <w:tcPr>
            <w:tcW w:w="673" w:type="dxa"/>
          </w:tcPr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5" w:type="dxa"/>
          </w:tcPr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Как называется деятельность, направленная на разработку требований обязательных для выполнения?</w:t>
            </w:r>
          </w:p>
        </w:tc>
        <w:tc>
          <w:tcPr>
            <w:tcW w:w="3803" w:type="dxa"/>
          </w:tcPr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А) Стандартизация;</w:t>
            </w:r>
          </w:p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Б) Сертификация;</w:t>
            </w:r>
          </w:p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В) Лицензирование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4FC3" w:rsidRPr="007D1B6D" w:rsidTr="00B14FC3">
        <w:tc>
          <w:tcPr>
            <w:tcW w:w="673" w:type="dxa"/>
          </w:tcPr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5" w:type="dxa"/>
          </w:tcPr>
          <w:p w:rsidR="00B14FC3" w:rsidRPr="007D1B6D" w:rsidRDefault="00B14FC3" w:rsidP="003F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Как остановить венозное кровотечение</w:t>
            </w:r>
          </w:p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B14FC3" w:rsidRPr="007D1B6D" w:rsidRDefault="00B14FC3" w:rsidP="003F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А) Наложить жгут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4FC3" w:rsidRPr="007D1B6D" w:rsidRDefault="00B14FC3" w:rsidP="003F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Б) Наложить асептическую повязку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4FC3" w:rsidRPr="007D1B6D" w:rsidRDefault="00B14FC3" w:rsidP="003F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 xml:space="preserve">В) Наложить </w:t>
            </w:r>
            <w:proofErr w:type="spellStart"/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иммобилизирующую</w:t>
            </w:r>
            <w:proofErr w:type="spellEnd"/>
            <w:r w:rsidRPr="007D1B6D">
              <w:rPr>
                <w:rFonts w:ascii="Times New Roman" w:hAnsi="Times New Roman" w:cs="Times New Roman"/>
                <w:sz w:val="24"/>
                <w:szCs w:val="24"/>
              </w:rPr>
              <w:t xml:space="preserve"> повязку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4FC3" w:rsidRPr="007D1B6D" w:rsidRDefault="00B14FC3" w:rsidP="003F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Г) Наложить давящую повязку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00B43" w:rsidRPr="003F573D" w:rsidRDefault="003F573D" w:rsidP="003F5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Style w:val="a4"/>
        <w:tblW w:w="9605" w:type="dxa"/>
        <w:tblLook w:val="04A0" w:firstRow="1" w:lastRow="0" w:firstColumn="1" w:lastColumn="0" w:noHBand="0" w:noVBand="1"/>
      </w:tblPr>
      <w:tblGrid>
        <w:gridCol w:w="675"/>
        <w:gridCol w:w="5103"/>
        <w:gridCol w:w="3827"/>
      </w:tblGrid>
      <w:tr w:rsidR="00B14FC3" w:rsidRPr="007D1B6D" w:rsidTr="00B14FC3">
        <w:tc>
          <w:tcPr>
            <w:tcW w:w="675" w:type="dxa"/>
          </w:tcPr>
          <w:p w:rsidR="00B14FC3" w:rsidRPr="007D1B6D" w:rsidRDefault="00B14FC3" w:rsidP="00AC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Пневмоторакс – это</w:t>
            </w:r>
          </w:p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А) Ранение живота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Б) Заболевание пищеварительной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В) Отек конечности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Г) Отрыв конечности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4FC3" w:rsidRPr="007D1B6D" w:rsidRDefault="00B14FC3" w:rsidP="00D6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Д) Проникающее ранение грудной клетки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4FC3" w:rsidRPr="007D1B6D" w:rsidTr="00B14FC3">
        <w:tc>
          <w:tcPr>
            <w:tcW w:w="675" w:type="dxa"/>
          </w:tcPr>
          <w:p w:rsidR="00B14FC3" w:rsidRPr="007D1B6D" w:rsidRDefault="00B14FC3" w:rsidP="00AC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При открытом переломе со смещением необходимо</w:t>
            </w:r>
          </w:p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А) Наложить жгут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Б) Наложить асептическую повязку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В) Вытянуть конечность и наложить шину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Г) Наложить давящую повязку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Д) Наложить шину не тревожа конечность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4FC3" w:rsidRPr="007D1B6D" w:rsidTr="00B14FC3">
        <w:tc>
          <w:tcPr>
            <w:tcW w:w="675" w:type="dxa"/>
          </w:tcPr>
          <w:p w:rsidR="00B14FC3" w:rsidRPr="007D1B6D" w:rsidRDefault="00B14FC3" w:rsidP="00AC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B14FC3" w:rsidRPr="007D1B6D" w:rsidRDefault="00B14FC3" w:rsidP="003F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каком году был принят Генеральный план электрификации железных дорог?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14FC3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1950;</w:t>
            </w:r>
          </w:p>
          <w:p w:rsidR="00B14FC3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1956;</w:t>
            </w:r>
          </w:p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1961.</w:t>
            </w:r>
          </w:p>
        </w:tc>
      </w:tr>
      <w:tr w:rsidR="00B14FC3" w:rsidRPr="007D1B6D" w:rsidTr="00B14FC3">
        <w:tc>
          <w:tcPr>
            <w:tcW w:w="675" w:type="dxa"/>
          </w:tcPr>
          <w:p w:rsidR="00B14FC3" w:rsidRPr="007D1B6D" w:rsidRDefault="00B14FC3" w:rsidP="00AC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B14FC3" w:rsidRPr="007D1B6D" w:rsidRDefault="00B14FC3" w:rsidP="003F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каком году началось сооружение Байкало-Амурской магистрали для освоения природных богатств?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B14FC3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1974;</w:t>
            </w:r>
          </w:p>
          <w:p w:rsidR="00B14FC3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1978;</w:t>
            </w:r>
          </w:p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1970</w:t>
            </w:r>
          </w:p>
        </w:tc>
      </w:tr>
      <w:tr w:rsidR="00B14FC3" w:rsidRPr="007D1B6D" w:rsidTr="00B14FC3">
        <w:tc>
          <w:tcPr>
            <w:tcW w:w="675" w:type="dxa"/>
          </w:tcPr>
          <w:p w:rsidR="00B14FC3" w:rsidRPr="007D1B6D" w:rsidRDefault="00B14FC3" w:rsidP="00AC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B14FC3" w:rsidRPr="007D1B6D" w:rsidRDefault="00B14FC3" w:rsidP="003F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место занимает железнодорожный транспо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рт  в 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анспортной системе России по грузообороту.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B14FC3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1;</w:t>
            </w:r>
          </w:p>
          <w:p w:rsidR="00B14FC3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2;</w:t>
            </w:r>
          </w:p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3.</w:t>
            </w:r>
          </w:p>
        </w:tc>
      </w:tr>
      <w:tr w:rsidR="00B14FC3" w:rsidRPr="007D1B6D" w:rsidTr="00B14FC3">
        <w:tc>
          <w:tcPr>
            <w:tcW w:w="675" w:type="dxa"/>
          </w:tcPr>
          <w:p w:rsidR="00B14FC3" w:rsidRPr="007D1B6D" w:rsidRDefault="00B14FC3" w:rsidP="00AC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B14FC3" w:rsidRPr="007D1B6D" w:rsidRDefault="00B14FC3" w:rsidP="003F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транспортных средств по виду перевозок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B14FC3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Магистральный;</w:t>
            </w:r>
          </w:p>
          <w:p w:rsidR="00B14FC3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Местный;</w:t>
            </w:r>
          </w:p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Грузовой, пассажирский, грузопассажирский, технологический.</w:t>
            </w:r>
          </w:p>
        </w:tc>
      </w:tr>
      <w:tr w:rsidR="00B14FC3" w:rsidRPr="007D1B6D" w:rsidTr="00B14FC3">
        <w:tc>
          <w:tcPr>
            <w:tcW w:w="675" w:type="dxa"/>
          </w:tcPr>
          <w:p w:rsidR="00B14FC3" w:rsidRPr="007D1B6D" w:rsidRDefault="00B14FC3" w:rsidP="00AC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B14FC3" w:rsidRPr="007D1B6D" w:rsidRDefault="00B14FC3" w:rsidP="003F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 на дальние расстояния – главная специализация…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B14FC3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Автомобильного транспорта;</w:t>
            </w:r>
          </w:p>
          <w:p w:rsidR="00B14FC3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Авиационного транспорта;</w:t>
            </w:r>
          </w:p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Железнодорожного транспорта.</w:t>
            </w:r>
          </w:p>
        </w:tc>
      </w:tr>
      <w:tr w:rsidR="00B14FC3" w:rsidRPr="007D1B6D" w:rsidTr="00B14FC3">
        <w:tc>
          <w:tcPr>
            <w:tcW w:w="675" w:type="dxa"/>
          </w:tcPr>
          <w:p w:rsidR="00B14FC3" w:rsidRPr="007D1B6D" w:rsidRDefault="00B14FC3" w:rsidP="00AC5E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03" w:type="dxa"/>
          </w:tcPr>
          <w:p w:rsidR="00B14FC3" w:rsidRPr="007D1B6D" w:rsidRDefault="00B14FC3" w:rsidP="007D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Номинальный размер ширины колеи на </w:t>
            </w:r>
            <w:r w:rsidRPr="007D1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прямых участках железнодорожного пути и на кривых радиусом 350 м и более</w:t>
            </w:r>
          </w:p>
        </w:tc>
        <w:tc>
          <w:tcPr>
            <w:tcW w:w="3827" w:type="dxa"/>
          </w:tcPr>
          <w:p w:rsidR="00B14FC3" w:rsidRPr="007D1B6D" w:rsidRDefault="00B14FC3" w:rsidP="00AC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А)1520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4FC3" w:rsidRPr="007D1B6D" w:rsidRDefault="00B14FC3" w:rsidP="00AC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1528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4FC3" w:rsidRPr="007D1B6D" w:rsidRDefault="00B14FC3" w:rsidP="00AC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В) 1515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4FC3" w:rsidRPr="007D1B6D" w:rsidTr="00B14FC3">
        <w:tc>
          <w:tcPr>
            <w:tcW w:w="675" w:type="dxa"/>
          </w:tcPr>
          <w:p w:rsidR="00B14FC3" w:rsidRPr="007D1B6D" w:rsidRDefault="00B14FC3" w:rsidP="00AC5E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Pr="007D1B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14FC3" w:rsidRPr="007D1B6D" w:rsidRDefault="00B14FC3" w:rsidP="007D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Где была построена первая в мире железная дорога общего пользования с паровой тягой?</w:t>
            </w:r>
          </w:p>
        </w:tc>
        <w:tc>
          <w:tcPr>
            <w:tcW w:w="3827" w:type="dxa"/>
          </w:tcPr>
          <w:p w:rsidR="00B14FC3" w:rsidRPr="007D1B6D" w:rsidRDefault="00B14FC3" w:rsidP="00AC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А)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4FC3" w:rsidRPr="007D1B6D" w:rsidRDefault="00B14FC3" w:rsidP="00AC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Б) Франция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4FC3" w:rsidRPr="007D1B6D" w:rsidRDefault="00B14FC3" w:rsidP="00AC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В) Англия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4FC3" w:rsidRPr="007D1B6D" w:rsidTr="00B14FC3">
        <w:tc>
          <w:tcPr>
            <w:tcW w:w="675" w:type="dxa"/>
          </w:tcPr>
          <w:p w:rsidR="00B14FC3" w:rsidRPr="007D1B6D" w:rsidRDefault="00B14FC3" w:rsidP="00AC5E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7D1B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14FC3" w:rsidRPr="007D1B6D" w:rsidRDefault="00B14FC3" w:rsidP="007D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Где была построена первая в России железная дорога общего пользования?</w:t>
            </w:r>
          </w:p>
        </w:tc>
        <w:tc>
          <w:tcPr>
            <w:tcW w:w="3827" w:type="dxa"/>
          </w:tcPr>
          <w:p w:rsidR="00B14FC3" w:rsidRPr="007D1B6D" w:rsidRDefault="00B14FC3" w:rsidP="00AC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Петербург-Царское</w:t>
            </w:r>
            <w:proofErr w:type="gramEnd"/>
            <w:r w:rsidRPr="007D1B6D"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4FC3" w:rsidRPr="007D1B6D" w:rsidRDefault="00B14FC3" w:rsidP="00AC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Б) Петербур</w:t>
            </w:r>
            <w:proofErr w:type="gramStart"/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7D1B6D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4FC3" w:rsidRPr="007D1B6D" w:rsidRDefault="00B14FC3" w:rsidP="00AC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)М</w:t>
            </w:r>
            <w:proofErr w:type="gramEnd"/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осква-Воскресенск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4FC3" w:rsidRPr="007D1B6D" w:rsidTr="00B14FC3">
        <w:tc>
          <w:tcPr>
            <w:tcW w:w="675" w:type="dxa"/>
          </w:tcPr>
          <w:p w:rsidR="00B14FC3" w:rsidRPr="007D1B6D" w:rsidRDefault="00B14FC3" w:rsidP="00AC5E1C">
            <w:pPr>
              <w:jc w:val="both"/>
              <w:rPr>
                <w:rFonts w:ascii="Times New Roman" w:hAnsi="Times New Roman" w:cs="Times New Roman"/>
              </w:rPr>
            </w:pPr>
            <w:r w:rsidRPr="007D1B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7D1B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14FC3" w:rsidRPr="007D1B6D" w:rsidRDefault="00B14FC3" w:rsidP="007D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Кто создал в России первый паровоз?</w:t>
            </w:r>
          </w:p>
        </w:tc>
        <w:tc>
          <w:tcPr>
            <w:tcW w:w="3827" w:type="dxa"/>
          </w:tcPr>
          <w:p w:rsidR="00B14FC3" w:rsidRPr="007D1B6D" w:rsidRDefault="00B14FC3" w:rsidP="00AC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А) Мельников П.</w:t>
            </w:r>
            <w:proofErr w:type="gramStart"/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4FC3" w:rsidRPr="007D1B6D" w:rsidRDefault="00B14FC3" w:rsidP="00AC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Б) Черепанов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4FC3" w:rsidRPr="007D1B6D" w:rsidRDefault="00B14FC3" w:rsidP="00AC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В) Фролов К.И.</w:t>
            </w:r>
          </w:p>
        </w:tc>
      </w:tr>
      <w:tr w:rsidR="00B14FC3" w:rsidRPr="007D1B6D" w:rsidTr="00B14FC3">
        <w:tc>
          <w:tcPr>
            <w:tcW w:w="675" w:type="dxa"/>
          </w:tcPr>
          <w:p w:rsidR="00B14FC3" w:rsidRPr="007D1B6D" w:rsidRDefault="00B14FC3" w:rsidP="00AC5E1C">
            <w:pPr>
              <w:jc w:val="both"/>
              <w:rPr>
                <w:rFonts w:ascii="Times New Roman" w:hAnsi="Times New Roman" w:cs="Times New Roman"/>
              </w:rPr>
            </w:pPr>
            <w:r w:rsidRPr="007D1B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7D1B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14FC3" w:rsidRPr="007D1B6D" w:rsidRDefault="00B14FC3" w:rsidP="007D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Первый министр путей сообщения России?</w:t>
            </w:r>
          </w:p>
        </w:tc>
        <w:tc>
          <w:tcPr>
            <w:tcW w:w="3827" w:type="dxa"/>
          </w:tcPr>
          <w:p w:rsidR="00B14FC3" w:rsidRPr="007D1B6D" w:rsidRDefault="00B14FC3" w:rsidP="00AC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А) Мельников П.П.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4FC3" w:rsidRPr="007D1B6D" w:rsidRDefault="00B14FC3" w:rsidP="00AC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Липинин</w:t>
            </w:r>
            <w:proofErr w:type="spellEnd"/>
            <w:r w:rsidRPr="007D1B6D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4FC3" w:rsidRPr="007D1B6D" w:rsidRDefault="00B14FC3" w:rsidP="00AC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В) Черепанов Е.А.</w:t>
            </w:r>
          </w:p>
        </w:tc>
      </w:tr>
      <w:tr w:rsidR="00B14FC3" w:rsidRPr="007D1B6D" w:rsidTr="00B14FC3">
        <w:tc>
          <w:tcPr>
            <w:tcW w:w="675" w:type="dxa"/>
          </w:tcPr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14FC3" w:rsidRPr="007D1B6D" w:rsidRDefault="00B14FC3" w:rsidP="007D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Соглашение между работодателем и работником,</w:t>
            </w:r>
          </w:p>
          <w:p w:rsidR="00B14FC3" w:rsidRPr="007D1B6D" w:rsidRDefault="00B14FC3" w:rsidP="007D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регламентирующее</w:t>
            </w:r>
            <w:proofErr w:type="gramEnd"/>
            <w:r w:rsidRPr="007D1B6D">
              <w:rPr>
                <w:rFonts w:ascii="Times New Roman" w:hAnsi="Times New Roman" w:cs="Times New Roman"/>
                <w:sz w:val="24"/>
                <w:szCs w:val="24"/>
              </w:rPr>
              <w:t xml:space="preserve"> их трудовые отношения</w:t>
            </w:r>
          </w:p>
        </w:tc>
        <w:tc>
          <w:tcPr>
            <w:tcW w:w="3827" w:type="dxa"/>
          </w:tcPr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А) Коллективный договор;</w:t>
            </w:r>
          </w:p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Б) Индивидуальный договор;</w:t>
            </w:r>
          </w:p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В) Трудовой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4FC3" w:rsidRPr="007D1B6D" w:rsidTr="00B14FC3">
        <w:tc>
          <w:tcPr>
            <w:tcW w:w="675" w:type="dxa"/>
          </w:tcPr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14FC3" w:rsidRPr="007D1B6D" w:rsidRDefault="00B14FC3" w:rsidP="007D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Какой вид инструктажа по охране труда проводится при приеме на работу</w:t>
            </w:r>
          </w:p>
        </w:tc>
        <w:tc>
          <w:tcPr>
            <w:tcW w:w="3827" w:type="dxa"/>
          </w:tcPr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А) Повторный;</w:t>
            </w:r>
          </w:p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Б) Вводный;</w:t>
            </w:r>
          </w:p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В) Целевой</w:t>
            </w:r>
          </w:p>
        </w:tc>
      </w:tr>
      <w:tr w:rsidR="00B14FC3" w:rsidRPr="007D1B6D" w:rsidTr="00B14FC3">
        <w:tc>
          <w:tcPr>
            <w:tcW w:w="675" w:type="dxa"/>
          </w:tcPr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14FC3" w:rsidRPr="007D1B6D" w:rsidRDefault="00B14FC3" w:rsidP="00AC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Производственный фактор, длительное воздействие которого на работника, приводит к возникновению профессионального заболевания</w:t>
            </w:r>
          </w:p>
        </w:tc>
        <w:tc>
          <w:tcPr>
            <w:tcW w:w="3827" w:type="dxa"/>
          </w:tcPr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А) Опасный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Б) Тяжелый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В) Вредный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4FC3" w:rsidRPr="007D1B6D" w:rsidTr="00B14FC3">
        <w:tc>
          <w:tcPr>
            <w:tcW w:w="675" w:type="dxa"/>
          </w:tcPr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14FC3" w:rsidRPr="007D1B6D" w:rsidRDefault="00B14FC3" w:rsidP="00AC5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Сроки проведения аттестации рабочих мест по условиям труда</w:t>
            </w:r>
          </w:p>
        </w:tc>
        <w:tc>
          <w:tcPr>
            <w:tcW w:w="3827" w:type="dxa"/>
          </w:tcPr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А) 1 раз в 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Б) 1 раз в 10 лет;</w:t>
            </w:r>
          </w:p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В) 1 раз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4FC3" w:rsidRPr="007D1B6D" w:rsidTr="00B14FC3">
        <w:tc>
          <w:tcPr>
            <w:tcW w:w="675" w:type="dxa"/>
          </w:tcPr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14FC3" w:rsidRPr="007D1B6D" w:rsidRDefault="00B14FC3" w:rsidP="007D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Зона действия шагового напряжения при падении оборванного контактного провода на землю</w:t>
            </w:r>
          </w:p>
        </w:tc>
        <w:tc>
          <w:tcPr>
            <w:tcW w:w="3827" w:type="dxa"/>
          </w:tcPr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А) 20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Б) 8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В) 5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4FC3" w:rsidRPr="007D1B6D" w:rsidTr="00B14FC3">
        <w:tc>
          <w:tcPr>
            <w:tcW w:w="675" w:type="dxa"/>
          </w:tcPr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14FC3" w:rsidRPr="007D1B6D" w:rsidRDefault="00B14FC3" w:rsidP="007D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Место соединения ветвей электрической цепи</w:t>
            </w:r>
          </w:p>
        </w:tc>
        <w:tc>
          <w:tcPr>
            <w:tcW w:w="3827" w:type="dxa"/>
          </w:tcPr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А) Узел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Б) 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</w:t>
            </w: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олюс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Г) Контур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4FC3" w:rsidRPr="007D1B6D" w:rsidTr="00B14FC3">
        <w:tc>
          <w:tcPr>
            <w:tcW w:w="675" w:type="dxa"/>
          </w:tcPr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14FC3" w:rsidRPr="007D1B6D" w:rsidRDefault="00B14FC3" w:rsidP="007D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 xml:space="preserve">Формулой </w:t>
            </w:r>
            <w:r w:rsidRPr="007D1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r w:rsidRPr="007D1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.1)/</w:t>
            </w:r>
            <w:r w:rsidRPr="007D1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</w:t>
            </w:r>
          </w:p>
        </w:tc>
        <w:tc>
          <w:tcPr>
            <w:tcW w:w="3827" w:type="dxa"/>
          </w:tcPr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</w:t>
            </w: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опротивление индуктивной катушки;</w:t>
            </w:r>
          </w:p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Б) Сопротивление проводника;</w:t>
            </w:r>
          </w:p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В) Сопротивление емкости</w:t>
            </w:r>
          </w:p>
        </w:tc>
      </w:tr>
      <w:tr w:rsidR="00B14FC3" w:rsidRPr="007D1B6D" w:rsidTr="00B14FC3">
        <w:tc>
          <w:tcPr>
            <w:tcW w:w="675" w:type="dxa"/>
          </w:tcPr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14FC3" w:rsidRPr="007D1B6D" w:rsidRDefault="00B14FC3" w:rsidP="007D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Какой способ соединения конденсаторов позволяет уменьшить емкость:</w:t>
            </w:r>
          </w:p>
        </w:tc>
        <w:tc>
          <w:tcPr>
            <w:tcW w:w="3827" w:type="dxa"/>
          </w:tcPr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А) Смешанное соединение;</w:t>
            </w:r>
          </w:p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Параллельное соединение;</w:t>
            </w:r>
          </w:p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В) Последовательное соединение;</w:t>
            </w:r>
          </w:p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Г) Никакой.</w:t>
            </w:r>
          </w:p>
        </w:tc>
      </w:tr>
      <w:tr w:rsidR="00B14FC3" w:rsidRPr="007D1B6D" w:rsidTr="00B14FC3">
        <w:tc>
          <w:tcPr>
            <w:tcW w:w="675" w:type="dxa"/>
          </w:tcPr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14FC3" w:rsidRPr="007D1B6D" w:rsidRDefault="00B14FC3" w:rsidP="007D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Перед тем как приступать к выполнению работ составляют:</w:t>
            </w:r>
          </w:p>
        </w:tc>
        <w:tc>
          <w:tcPr>
            <w:tcW w:w="3827" w:type="dxa"/>
          </w:tcPr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А) План производства работ;</w:t>
            </w:r>
          </w:p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Б) Схемы электрического освещения;</w:t>
            </w:r>
          </w:p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В) Рабочие чертежи.</w:t>
            </w:r>
          </w:p>
        </w:tc>
      </w:tr>
      <w:tr w:rsidR="00B14FC3" w:rsidRPr="007D1B6D" w:rsidTr="00B14FC3">
        <w:tc>
          <w:tcPr>
            <w:tcW w:w="675" w:type="dxa"/>
          </w:tcPr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D1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основные виды, получаемые на основных плоскостях проекций.</w:t>
            </w:r>
          </w:p>
        </w:tc>
        <w:tc>
          <w:tcPr>
            <w:tcW w:w="3827" w:type="dxa"/>
          </w:tcPr>
          <w:p w:rsidR="00B14FC3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Вид спереди, вид сверху, вид слева, вид справа, вид снизу, вид сзади;</w:t>
            </w:r>
          </w:p>
          <w:p w:rsidR="00B14FC3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Вид спереди, вид сверху, вид слева, вид справа, вид снизу, вид под углом 45;</w:t>
            </w:r>
          </w:p>
          <w:p w:rsidR="00B14FC3" w:rsidRPr="007D1B6D" w:rsidRDefault="00B14FC3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 Местный вид, вид сверху, вид слева, вид справа, вид снизу, вид сзади.</w:t>
            </w:r>
          </w:p>
        </w:tc>
      </w:tr>
      <w:tr w:rsidR="00B14FC3" w:rsidRPr="007D1B6D" w:rsidTr="00B14FC3">
        <w:trPr>
          <w:trHeight w:val="440"/>
        </w:trPr>
        <w:tc>
          <w:tcPr>
            <w:tcW w:w="675" w:type="dxa"/>
          </w:tcPr>
          <w:p w:rsidR="00B14FC3" w:rsidRPr="007D1B6D" w:rsidRDefault="00B14FC3" w:rsidP="00D642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lastRenderedPageBreak/>
              <w:t>28.</w:t>
            </w:r>
          </w:p>
        </w:tc>
        <w:tc>
          <w:tcPr>
            <w:tcW w:w="5103" w:type="dxa"/>
          </w:tcPr>
          <w:p w:rsidR="00B14FC3" w:rsidRPr="007D1B6D" w:rsidRDefault="00B14FC3" w:rsidP="00670732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Как называется разрез, представленный на чертеже?</w:t>
            </w:r>
          </w:p>
        </w:tc>
        <w:tc>
          <w:tcPr>
            <w:tcW w:w="3827" w:type="dxa"/>
          </w:tcPr>
          <w:p w:rsidR="00B14FC3" w:rsidRDefault="00B14FC3" w:rsidP="0067073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А) Простой вертикальный;</w:t>
            </w:r>
          </w:p>
          <w:p w:rsidR="00B14FC3" w:rsidRDefault="00B14FC3" w:rsidP="0067073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Б) Сложный ломаный;</w:t>
            </w:r>
          </w:p>
          <w:p w:rsidR="00B14FC3" w:rsidRPr="007D1B6D" w:rsidRDefault="00B14FC3" w:rsidP="0067073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В) Сложный ступенчатый.</w:t>
            </w:r>
          </w:p>
        </w:tc>
      </w:tr>
      <w:tr w:rsidR="00B14FC3" w:rsidRPr="007D1B6D" w:rsidTr="00B14FC3">
        <w:tc>
          <w:tcPr>
            <w:tcW w:w="675" w:type="dxa"/>
          </w:tcPr>
          <w:p w:rsidR="00B14FC3" w:rsidRPr="007D1B6D" w:rsidRDefault="00B14FC3" w:rsidP="00D642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5103" w:type="dxa"/>
          </w:tcPr>
          <w:p w:rsidR="00B14FC3" w:rsidRPr="00E601FE" w:rsidRDefault="00B14FC3" w:rsidP="00E601FE">
            <w:pPr>
              <w:jc w:val="both"/>
              <w:rPr>
                <w:rFonts w:ascii="Times New Roman" w:hAnsi="Times New Roman" w:cs="Times New Roman"/>
              </w:rPr>
            </w:pPr>
            <w:r w:rsidRPr="000460A3">
              <w:rPr>
                <w:rFonts w:ascii="Times New Roman" w:hAnsi="Times New Roman" w:cs="Times New Roman"/>
              </w:rPr>
              <w:t>Линия, которая применяется для изображения  видимого контура, имеет вид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827" w:type="dxa"/>
          </w:tcPr>
          <w:p w:rsidR="00B14FC3" w:rsidRPr="000460A3" w:rsidRDefault="00B14FC3" w:rsidP="00E601FE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B35B17" wp14:editId="3DBA4311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117475</wp:posOffset>
                      </wp:positionV>
                      <wp:extent cx="784860" cy="635"/>
                      <wp:effectExtent l="12065" t="12700" r="12700" b="1524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48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18.95pt;margin-top:9.25pt;width:61.8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" strokeweight="1.5pt"/>
                  </w:pict>
                </mc:Fallback>
              </mc:AlternateContent>
            </w:r>
            <w:r w:rsidRPr="000460A3">
              <w:rPr>
                <w:rFonts w:ascii="Times New Roman" w:hAnsi="Times New Roman" w:cs="Times New Roman"/>
              </w:rPr>
              <w:t xml:space="preserve">а) </w:t>
            </w:r>
          </w:p>
          <w:p w:rsidR="00B14FC3" w:rsidRPr="000460A3" w:rsidRDefault="00B14FC3" w:rsidP="00E601FE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ABC87B" wp14:editId="3236E057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144780</wp:posOffset>
                      </wp:positionV>
                      <wp:extent cx="784860" cy="635"/>
                      <wp:effectExtent l="12065" t="11430" r="12700" b="698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848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8.95pt;margin-top:11.4pt;width:61.8pt;height:.0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">
                      <v:stroke dashstyle="longDash"/>
                    </v:shape>
                  </w:pict>
                </mc:Fallback>
              </mc:AlternateContent>
            </w:r>
            <w:r w:rsidRPr="000460A3">
              <w:rPr>
                <w:rFonts w:ascii="Times New Roman" w:hAnsi="Times New Roman" w:cs="Times New Roman"/>
              </w:rPr>
              <w:t>б)</w:t>
            </w:r>
          </w:p>
          <w:p w:rsidR="00B14FC3" w:rsidRPr="000460A3" w:rsidRDefault="00B14FC3" w:rsidP="00E601FE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493248" wp14:editId="591AFBB3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146050</wp:posOffset>
                      </wp:positionV>
                      <wp:extent cx="784860" cy="635"/>
                      <wp:effectExtent l="12065" t="12700" r="12700" b="571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848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8.95pt;margin-top:11.5pt;width:61.8pt;height:.0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"/>
                  </w:pict>
                </mc:Fallback>
              </mc:AlternateContent>
            </w:r>
            <w:r w:rsidRPr="000460A3">
              <w:rPr>
                <w:rFonts w:ascii="Times New Roman" w:hAnsi="Times New Roman" w:cs="Times New Roman"/>
              </w:rPr>
              <w:t>в)</w:t>
            </w:r>
          </w:p>
          <w:p w:rsidR="00B14FC3" w:rsidRPr="007D1B6D" w:rsidRDefault="00B14FC3" w:rsidP="00E601F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36F27E" wp14:editId="0601BE45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79375</wp:posOffset>
                      </wp:positionV>
                      <wp:extent cx="843915" cy="95885"/>
                      <wp:effectExtent l="10160" t="12700" r="12700" b="5715"/>
                      <wp:wrapNone/>
                      <wp:docPr id="6" name="Поли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43915" cy="95885"/>
                              </a:xfrm>
                              <a:custGeom>
                                <a:avLst/>
                                <a:gdLst>
                                  <a:gd name="T0" fmla="*/ 0 w 2295"/>
                                  <a:gd name="T1" fmla="*/ 227 h 360"/>
                                  <a:gd name="T2" fmla="*/ 495 w 2295"/>
                                  <a:gd name="T3" fmla="*/ 17 h 360"/>
                                  <a:gd name="T4" fmla="*/ 900 w 2295"/>
                                  <a:gd name="T5" fmla="*/ 332 h 360"/>
                                  <a:gd name="T6" fmla="*/ 1440 w 2295"/>
                                  <a:gd name="T7" fmla="*/ 17 h 360"/>
                                  <a:gd name="T8" fmla="*/ 2100 w 2295"/>
                                  <a:gd name="T9" fmla="*/ 317 h 360"/>
                                  <a:gd name="T10" fmla="*/ 2295 w 2295"/>
                                  <a:gd name="T11" fmla="*/ 272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295" h="360">
                                    <a:moveTo>
                                      <a:pt x="0" y="227"/>
                                    </a:moveTo>
                                    <a:cubicBezTo>
                                      <a:pt x="172" y="113"/>
                                      <a:pt x="345" y="0"/>
                                      <a:pt x="495" y="17"/>
                                    </a:cubicBezTo>
                                    <a:cubicBezTo>
                                      <a:pt x="645" y="34"/>
                                      <a:pt x="743" y="332"/>
                                      <a:pt x="900" y="332"/>
                                    </a:cubicBezTo>
                                    <a:cubicBezTo>
                                      <a:pt x="1057" y="332"/>
                                      <a:pt x="1240" y="20"/>
                                      <a:pt x="1440" y="17"/>
                                    </a:cubicBezTo>
                                    <a:cubicBezTo>
                                      <a:pt x="1640" y="14"/>
                                      <a:pt x="1958" y="274"/>
                                      <a:pt x="2100" y="317"/>
                                    </a:cubicBezTo>
                                    <a:cubicBezTo>
                                      <a:pt x="2242" y="360"/>
                                      <a:pt x="2273" y="245"/>
                                      <a:pt x="2295" y="27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6" o:spid="_x0000_s1026" style="position:absolute;margin-left:14.3pt;margin-top:6.25pt;width:66.45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9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" path="m,227c172,113,345,,495,17,645,34,743,332,900,332v157,,340,-312,540,-315c1640,14,1958,274,2100,317v142,43,173,-72,195,-45e" filled="f">
                      <v:path arrowok="t" o:connecttype="custom" o:connectlocs="0,60461;182021,4528;330947,88427;529515,4528;772210,84432;843915,72446" o:connectangles="0,0,0,0,0,0"/>
                    </v:shape>
                  </w:pict>
                </mc:Fallback>
              </mc:AlternateContent>
            </w:r>
            <w:r w:rsidRPr="000460A3">
              <w:t>г)</w:t>
            </w:r>
          </w:p>
        </w:tc>
      </w:tr>
      <w:tr w:rsidR="00B14FC3" w:rsidRPr="007D1B6D" w:rsidTr="00B14FC3">
        <w:tc>
          <w:tcPr>
            <w:tcW w:w="675" w:type="dxa"/>
          </w:tcPr>
          <w:p w:rsidR="00B14FC3" w:rsidRPr="007D1B6D" w:rsidRDefault="00B14FC3" w:rsidP="00D642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5103" w:type="dxa"/>
          </w:tcPr>
          <w:p w:rsidR="00B14FC3" w:rsidRPr="00E601FE" w:rsidRDefault="00B14FC3" w:rsidP="00E601FE">
            <w:pPr>
              <w:rPr>
                <w:rFonts w:ascii="Times New Roman" w:hAnsi="Times New Roman" w:cs="Times New Roman"/>
                <w:noProof/>
              </w:rPr>
            </w:pPr>
            <w:r w:rsidRPr="001044CB">
              <w:rPr>
                <w:rFonts w:ascii="Times New Roman" w:hAnsi="Times New Roman" w:cs="Times New Roman"/>
                <w:noProof/>
              </w:rPr>
              <w:t xml:space="preserve">На каком рисунке представлено </w:t>
            </w:r>
            <w:r>
              <w:rPr>
                <w:rFonts w:ascii="Times New Roman" w:hAnsi="Times New Roman" w:cs="Times New Roman"/>
                <w:noProof/>
              </w:rPr>
              <w:t>смешенное</w:t>
            </w:r>
            <w:r w:rsidRPr="001044CB">
              <w:rPr>
                <w:rFonts w:ascii="Times New Roman" w:hAnsi="Times New Roman" w:cs="Times New Roman"/>
                <w:noProof/>
              </w:rPr>
              <w:t xml:space="preserve"> сопряжение окружностей</w:t>
            </w:r>
            <w:r>
              <w:rPr>
                <w:rFonts w:ascii="Times New Roman" w:hAnsi="Times New Roman" w:cs="Times New Roman"/>
                <w:noProof/>
              </w:rPr>
              <w:t>?</w:t>
            </w:r>
            <w:r w:rsidRPr="001044CB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3827" w:type="dxa"/>
          </w:tcPr>
          <w:p w:rsidR="00B14FC3" w:rsidRPr="007D1B6D" w:rsidRDefault="00B14FC3" w:rsidP="00D642C3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BA38F93" wp14:editId="6CC7B777">
                  <wp:extent cx="1941578" cy="1358020"/>
                  <wp:effectExtent l="19050" t="0" r="1522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4706" t="15935" r="31808" b="17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578" cy="135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FC3" w:rsidRPr="007D1B6D" w:rsidTr="00B14FC3">
        <w:tc>
          <w:tcPr>
            <w:tcW w:w="675" w:type="dxa"/>
          </w:tcPr>
          <w:p w:rsidR="00B14FC3" w:rsidRPr="007D1B6D" w:rsidRDefault="00B14FC3" w:rsidP="00D642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5103" w:type="dxa"/>
          </w:tcPr>
          <w:p w:rsidR="00B14FC3" w:rsidRPr="007D1B6D" w:rsidRDefault="00B14FC3" w:rsidP="00D642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Высота подвески контактного провода над уровнем верха головки рельса должна быть на перегонах и железнодорожных станциях</w:t>
            </w:r>
          </w:p>
        </w:tc>
        <w:tc>
          <w:tcPr>
            <w:tcW w:w="3827" w:type="dxa"/>
          </w:tcPr>
          <w:p w:rsidR="00B14FC3" w:rsidRDefault="00B14FC3" w:rsidP="0067073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А) Не ниже 5750 мм;</w:t>
            </w:r>
          </w:p>
          <w:p w:rsidR="00B14FC3" w:rsidRDefault="00B14FC3" w:rsidP="0067073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Б) Не ниже 5550 мм;</w:t>
            </w:r>
          </w:p>
          <w:p w:rsidR="00B14FC3" w:rsidRDefault="00B14FC3" w:rsidP="0067073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В) Не ниже 5250 мм;</w:t>
            </w:r>
          </w:p>
          <w:p w:rsidR="00B14FC3" w:rsidRPr="007D1B6D" w:rsidRDefault="00B14FC3" w:rsidP="0067073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Г) Не ниже 6250 мм.</w:t>
            </w:r>
          </w:p>
        </w:tc>
      </w:tr>
      <w:tr w:rsidR="00B14FC3" w:rsidRPr="007D1B6D" w:rsidTr="00B14FC3">
        <w:tc>
          <w:tcPr>
            <w:tcW w:w="675" w:type="dxa"/>
          </w:tcPr>
          <w:p w:rsidR="00B14FC3" w:rsidRPr="007D1B6D" w:rsidRDefault="00B14FC3" w:rsidP="00D642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5103" w:type="dxa"/>
          </w:tcPr>
          <w:p w:rsidR="00B14FC3" w:rsidRPr="007D1B6D" w:rsidRDefault="00B14FC3" w:rsidP="00D642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Какое должно быть расстояние от оси крайнего железнодорожного пути до внутреннего края опор контактной сети на перегонах и железнодорожных станциях?</w:t>
            </w:r>
          </w:p>
        </w:tc>
        <w:tc>
          <w:tcPr>
            <w:tcW w:w="3827" w:type="dxa"/>
          </w:tcPr>
          <w:p w:rsidR="00B14FC3" w:rsidRDefault="00B14FC3" w:rsidP="002B62C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А) Не менее 3100 мм;</w:t>
            </w:r>
          </w:p>
          <w:p w:rsidR="00B14FC3" w:rsidRDefault="00B14FC3" w:rsidP="002B62C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Б) Не менее 4100 мм;</w:t>
            </w:r>
          </w:p>
          <w:p w:rsidR="00B14FC3" w:rsidRDefault="00B14FC3" w:rsidP="002B62C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В) Не менее 3800 мм;</w:t>
            </w:r>
          </w:p>
          <w:p w:rsidR="00B14FC3" w:rsidRPr="007D1B6D" w:rsidRDefault="00B14FC3" w:rsidP="002B62C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Г) Не менее 3600 мм.</w:t>
            </w:r>
          </w:p>
        </w:tc>
      </w:tr>
      <w:tr w:rsidR="00B14FC3" w:rsidRPr="007D1B6D" w:rsidTr="00B14FC3">
        <w:tc>
          <w:tcPr>
            <w:tcW w:w="675" w:type="dxa"/>
          </w:tcPr>
          <w:p w:rsidR="00B14FC3" w:rsidRDefault="00B14FC3" w:rsidP="00D642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5103" w:type="dxa"/>
          </w:tcPr>
          <w:p w:rsidR="00B14FC3" w:rsidRDefault="00B14FC3" w:rsidP="00D642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Показания сигнала подлежит:</w:t>
            </w:r>
          </w:p>
        </w:tc>
        <w:tc>
          <w:tcPr>
            <w:tcW w:w="3827" w:type="dxa"/>
          </w:tcPr>
          <w:p w:rsidR="00B14FC3" w:rsidRDefault="00B14FC3" w:rsidP="002B62C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А) Обсуждению и выполнению;</w:t>
            </w:r>
          </w:p>
          <w:p w:rsidR="00B14FC3" w:rsidRDefault="00B14FC3" w:rsidP="002B62C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Б) Безусловному выполнению;</w:t>
            </w:r>
          </w:p>
          <w:p w:rsidR="00B14FC3" w:rsidRDefault="00B14FC3" w:rsidP="002B62C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В) </w:t>
            </w:r>
            <w:proofErr w:type="gramStart"/>
            <w:r>
              <w:rPr>
                <w:color w:val="000000"/>
              </w:rPr>
              <w:t>Не выполнению</w:t>
            </w:r>
            <w:proofErr w:type="gramEnd"/>
            <w:r>
              <w:rPr>
                <w:color w:val="000000"/>
              </w:rPr>
              <w:t xml:space="preserve"> до особого распоряжения.</w:t>
            </w:r>
          </w:p>
        </w:tc>
      </w:tr>
      <w:tr w:rsidR="00B14FC3" w:rsidRPr="007D1B6D" w:rsidTr="00B14FC3">
        <w:tc>
          <w:tcPr>
            <w:tcW w:w="675" w:type="dxa"/>
          </w:tcPr>
          <w:p w:rsidR="00B14FC3" w:rsidRDefault="00B14FC3" w:rsidP="00D642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5103" w:type="dxa"/>
          </w:tcPr>
          <w:p w:rsidR="00B14FC3" w:rsidRDefault="00B14FC3" w:rsidP="00D642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На каком расстоянии должны быть отчетливо различимы показания маневровых светофоров.</w:t>
            </w:r>
          </w:p>
        </w:tc>
        <w:tc>
          <w:tcPr>
            <w:tcW w:w="3827" w:type="dxa"/>
          </w:tcPr>
          <w:p w:rsidR="00B14FC3" w:rsidRDefault="00B14FC3" w:rsidP="002B62C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А) Не менее 400 м;</w:t>
            </w:r>
          </w:p>
          <w:p w:rsidR="00B14FC3" w:rsidRDefault="00B14FC3" w:rsidP="002B62C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Б) Не менее 800 м;</w:t>
            </w:r>
          </w:p>
          <w:p w:rsidR="00B14FC3" w:rsidRDefault="00B14FC3" w:rsidP="002B62C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В) Не менее 1000 м;</w:t>
            </w:r>
          </w:p>
          <w:p w:rsidR="00B14FC3" w:rsidRDefault="00B14FC3" w:rsidP="002B62C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Г) Не менее 200 м.</w:t>
            </w:r>
          </w:p>
        </w:tc>
      </w:tr>
      <w:tr w:rsidR="00B14FC3" w:rsidRPr="007D1B6D" w:rsidTr="00B14FC3">
        <w:tc>
          <w:tcPr>
            <w:tcW w:w="675" w:type="dxa"/>
          </w:tcPr>
          <w:p w:rsidR="00B14FC3" w:rsidRDefault="00B14FC3" w:rsidP="00D642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5103" w:type="dxa"/>
          </w:tcPr>
          <w:p w:rsidR="00B14FC3" w:rsidRDefault="00EC0DEA" w:rsidP="00D642C3">
            <w:pPr>
              <w:pStyle w:val="a5"/>
              <w:rPr>
                <w:color w:val="000000"/>
              </w:rPr>
            </w:pPr>
            <w:r w:rsidRPr="00EC0DEA">
              <w:rPr>
                <w:color w:val="000000"/>
              </w:rPr>
              <w:t>Как обозначают недействующие светофоры?</w:t>
            </w:r>
          </w:p>
        </w:tc>
        <w:tc>
          <w:tcPr>
            <w:tcW w:w="3827" w:type="dxa"/>
          </w:tcPr>
          <w:p w:rsidR="00B14FC3" w:rsidRDefault="00EC0DEA" w:rsidP="002B62C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C0DEA">
              <w:rPr>
                <w:color w:val="000000"/>
              </w:rPr>
              <w:t>А)  буквой «Н»                                  Б)  погашенными огнями                 В)  одной наклонной планкой                 Г)  двумя скрещивающими планками</w:t>
            </w:r>
          </w:p>
        </w:tc>
      </w:tr>
      <w:tr w:rsidR="00B14FC3" w:rsidRPr="007D1B6D" w:rsidTr="00B14FC3">
        <w:tc>
          <w:tcPr>
            <w:tcW w:w="675" w:type="dxa"/>
          </w:tcPr>
          <w:p w:rsidR="00B14FC3" w:rsidRDefault="00B14FC3" w:rsidP="00D642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5103" w:type="dxa"/>
          </w:tcPr>
          <w:p w:rsidR="00B14FC3" w:rsidRDefault="00B14FC3" w:rsidP="00D642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На каком расстоянии должны быть отчетливо различимы из кабины управления локомотива показания выходных и маршрутных светофоров?</w:t>
            </w:r>
          </w:p>
        </w:tc>
        <w:tc>
          <w:tcPr>
            <w:tcW w:w="3827" w:type="dxa"/>
          </w:tcPr>
          <w:p w:rsidR="00B14FC3" w:rsidRDefault="00B14FC3" w:rsidP="002B62C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А) Не менее 400 м;</w:t>
            </w:r>
          </w:p>
          <w:p w:rsidR="00B14FC3" w:rsidRDefault="00B14FC3" w:rsidP="002B62C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Б) Не менее 800 м;</w:t>
            </w:r>
          </w:p>
          <w:p w:rsidR="00B14FC3" w:rsidRDefault="00B14FC3" w:rsidP="002B62C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В) Не менее 1000 м;</w:t>
            </w:r>
          </w:p>
          <w:p w:rsidR="00B14FC3" w:rsidRDefault="00B14FC3" w:rsidP="002B62C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Г) От 800 м до 1200 м.</w:t>
            </w:r>
          </w:p>
        </w:tc>
      </w:tr>
      <w:tr w:rsidR="00B14FC3" w:rsidRPr="007D1B6D" w:rsidTr="00B14FC3">
        <w:tc>
          <w:tcPr>
            <w:tcW w:w="675" w:type="dxa"/>
          </w:tcPr>
          <w:p w:rsidR="00B14FC3" w:rsidRDefault="00B14FC3" w:rsidP="00D642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5103" w:type="dxa"/>
          </w:tcPr>
          <w:p w:rsidR="00B14FC3" w:rsidRDefault="00B14FC3" w:rsidP="00D642C3">
            <w:pPr>
              <w:pStyle w:val="a5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Показания</w:t>
            </w:r>
            <w:proofErr w:type="gramEnd"/>
            <w:r>
              <w:rPr>
                <w:color w:val="000000"/>
              </w:rPr>
              <w:t xml:space="preserve"> какого светофора служат разрешением на занятие поездом перегона при полуавтоматической блокировке?</w:t>
            </w:r>
          </w:p>
        </w:tc>
        <w:tc>
          <w:tcPr>
            <w:tcW w:w="3827" w:type="dxa"/>
          </w:tcPr>
          <w:p w:rsidR="00B14FC3" w:rsidRDefault="00B14FC3" w:rsidP="002B62C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А) Выходного светофора;</w:t>
            </w:r>
          </w:p>
          <w:p w:rsidR="00B14FC3" w:rsidRDefault="00B14FC3" w:rsidP="002B62C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Б) Маневрового светофора;</w:t>
            </w:r>
          </w:p>
          <w:p w:rsidR="00B14FC3" w:rsidRDefault="00B14FC3" w:rsidP="002B62C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В) Повторительного и маневрового светофоров.</w:t>
            </w:r>
          </w:p>
        </w:tc>
      </w:tr>
      <w:tr w:rsidR="00B14FC3" w:rsidRPr="007D1B6D" w:rsidTr="00B14FC3">
        <w:tc>
          <w:tcPr>
            <w:tcW w:w="675" w:type="dxa"/>
          </w:tcPr>
          <w:p w:rsidR="00B14FC3" w:rsidRDefault="00B14FC3" w:rsidP="00D642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5103" w:type="dxa"/>
          </w:tcPr>
          <w:p w:rsidR="00B14FC3" w:rsidRDefault="00B14FC3" w:rsidP="00D642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В каком случае отправление поезда производится по регистрируемому приказу ДСП станции?</w:t>
            </w:r>
          </w:p>
        </w:tc>
        <w:tc>
          <w:tcPr>
            <w:tcW w:w="3827" w:type="dxa"/>
          </w:tcPr>
          <w:p w:rsidR="00B14FC3" w:rsidRDefault="00B14FC3" w:rsidP="002B62C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А) Если ведущий локомотив готового к отправлению поезда </w:t>
            </w:r>
            <w:proofErr w:type="gramStart"/>
            <w:r>
              <w:rPr>
                <w:color w:val="000000"/>
              </w:rPr>
              <w:t>находится</w:t>
            </w:r>
            <w:proofErr w:type="gramEnd"/>
            <w:r>
              <w:rPr>
                <w:color w:val="000000"/>
              </w:rPr>
              <w:t xml:space="preserve"> за выходным светофором с разрешающим показанием и машинисту не видно </w:t>
            </w:r>
            <w:r>
              <w:rPr>
                <w:color w:val="000000"/>
              </w:rPr>
              <w:lastRenderedPageBreak/>
              <w:t>его показания;</w:t>
            </w:r>
          </w:p>
          <w:p w:rsidR="00B14FC3" w:rsidRDefault="00B14FC3" w:rsidP="002B62C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Б) При невозможности открытия пригласительного сигнала;</w:t>
            </w:r>
          </w:p>
          <w:p w:rsidR="00B14FC3" w:rsidRDefault="00B14FC3" w:rsidP="002B62C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В) При отправлении поезда с недостающим тормозным нажатием.</w:t>
            </w:r>
          </w:p>
        </w:tc>
      </w:tr>
      <w:tr w:rsidR="00B14FC3" w:rsidRPr="007D1B6D" w:rsidTr="00B14FC3">
        <w:tc>
          <w:tcPr>
            <w:tcW w:w="675" w:type="dxa"/>
          </w:tcPr>
          <w:p w:rsidR="00B14FC3" w:rsidRDefault="00B14FC3" w:rsidP="00D642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lastRenderedPageBreak/>
              <w:t>39.</w:t>
            </w:r>
          </w:p>
        </w:tc>
        <w:tc>
          <w:tcPr>
            <w:tcW w:w="5103" w:type="dxa"/>
          </w:tcPr>
          <w:p w:rsidR="00B14FC3" w:rsidRDefault="00EC0DEA" w:rsidP="00D642C3">
            <w:pPr>
              <w:pStyle w:val="a5"/>
              <w:rPr>
                <w:color w:val="000000"/>
              </w:rPr>
            </w:pPr>
            <w:r w:rsidRPr="00EC0DEA">
              <w:rPr>
                <w:color w:val="000000"/>
              </w:rPr>
              <w:t>На каком расстоянии от хвоста пассажирского поезда, остановившегося на перегоне, проводник последнего пассажирского вагона должен уложить петарды?</w:t>
            </w:r>
          </w:p>
        </w:tc>
        <w:tc>
          <w:tcPr>
            <w:tcW w:w="3827" w:type="dxa"/>
          </w:tcPr>
          <w:p w:rsidR="00B14FC3" w:rsidRDefault="00B14FC3" w:rsidP="002B62C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А) </w:t>
            </w:r>
            <w:r w:rsidR="00EC0DEA">
              <w:rPr>
                <w:color w:val="000000"/>
              </w:rPr>
              <w:t>800 метров</w:t>
            </w:r>
            <w:r>
              <w:rPr>
                <w:color w:val="000000"/>
              </w:rPr>
              <w:t>;</w:t>
            </w:r>
          </w:p>
          <w:p w:rsidR="00B14FC3" w:rsidRDefault="00B14FC3" w:rsidP="002B62C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Б) </w:t>
            </w:r>
            <w:r w:rsidR="00EC0DEA">
              <w:rPr>
                <w:color w:val="000000"/>
              </w:rPr>
              <w:t>1000 метров</w:t>
            </w:r>
            <w:r>
              <w:rPr>
                <w:color w:val="000000"/>
              </w:rPr>
              <w:t>;</w:t>
            </w:r>
          </w:p>
          <w:p w:rsidR="00B14FC3" w:rsidRDefault="00B14FC3" w:rsidP="002B62C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В) </w:t>
            </w:r>
            <w:r w:rsidR="00EC0DEA">
              <w:rPr>
                <w:color w:val="000000"/>
              </w:rPr>
              <w:t>1200 метров.</w:t>
            </w:r>
          </w:p>
          <w:p w:rsidR="00B14FC3" w:rsidRDefault="00B14FC3" w:rsidP="002B62C1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14FC3" w:rsidRPr="007D1B6D" w:rsidTr="00B14FC3">
        <w:tc>
          <w:tcPr>
            <w:tcW w:w="675" w:type="dxa"/>
          </w:tcPr>
          <w:p w:rsidR="00B14FC3" w:rsidRDefault="00B14FC3" w:rsidP="00D642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5103" w:type="dxa"/>
          </w:tcPr>
          <w:p w:rsidR="00B14FC3" w:rsidRDefault="00B14FC3" w:rsidP="00D642C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В чем обязан лично убедиться машинист по истечении 10 минут после остановки поезда и при невозможности устранения возникшей неисправности?</w:t>
            </w:r>
          </w:p>
        </w:tc>
        <w:tc>
          <w:tcPr>
            <w:tcW w:w="3827" w:type="dxa"/>
          </w:tcPr>
          <w:p w:rsidR="00B14FC3" w:rsidRDefault="00B14FC3" w:rsidP="002B62C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А) В фактическом месте нахождения поезда по ближайшему километровому и пикетному столбикам;</w:t>
            </w:r>
          </w:p>
          <w:p w:rsidR="00B14FC3" w:rsidRDefault="00B14FC3" w:rsidP="002B62C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Б) В наличии на локомотиве средств закрепления состава;</w:t>
            </w:r>
          </w:p>
          <w:p w:rsidR="00B14FC3" w:rsidRDefault="00B14FC3" w:rsidP="002B62C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В) В наличии на локомотиве средств пожаротушения, закрепления состава и медицинской аптечки.</w:t>
            </w:r>
          </w:p>
        </w:tc>
      </w:tr>
    </w:tbl>
    <w:p w:rsidR="00600B43" w:rsidRPr="007D1B6D" w:rsidRDefault="00600B43" w:rsidP="00E13603">
      <w:pPr>
        <w:pStyle w:val="3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</w:p>
    <w:p w:rsidR="00614BFF" w:rsidRDefault="00614BFF" w:rsidP="00E13603">
      <w:pPr>
        <w:pStyle w:val="3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Максимальное количество баллов за каждый правильный ответ на вопрос – 0,25</w:t>
      </w:r>
      <w:r w:rsidRPr="00965D7D">
        <w:rPr>
          <w:sz w:val="24"/>
          <w:szCs w:val="24"/>
        </w:rPr>
        <w:t xml:space="preserve"> </w:t>
      </w:r>
      <w:r>
        <w:rPr>
          <w:sz w:val="24"/>
          <w:szCs w:val="24"/>
        </w:rPr>
        <w:t>балла.</w:t>
      </w:r>
    </w:p>
    <w:p w:rsidR="00E13603" w:rsidRPr="007D1B6D" w:rsidRDefault="00E13603" w:rsidP="00E13603">
      <w:pPr>
        <w:pStyle w:val="3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 w:rsidRPr="007D1B6D">
        <w:rPr>
          <w:sz w:val="24"/>
          <w:szCs w:val="24"/>
        </w:rPr>
        <w:t>Максимальное количество баллов з</w:t>
      </w:r>
      <w:r w:rsidR="00BC4BFC">
        <w:rPr>
          <w:sz w:val="24"/>
          <w:szCs w:val="24"/>
        </w:rPr>
        <w:t>а выполнение данного задания - 1</w:t>
      </w:r>
      <w:r w:rsidRPr="007D1B6D">
        <w:rPr>
          <w:sz w:val="24"/>
          <w:szCs w:val="24"/>
        </w:rPr>
        <w:t>0 баллов.</w:t>
      </w:r>
    </w:p>
    <w:p w:rsidR="00E13603" w:rsidRPr="007D1B6D" w:rsidRDefault="00E13603" w:rsidP="00E13603">
      <w:pPr>
        <w:pStyle w:val="3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 w:rsidRPr="007D1B6D">
        <w:rPr>
          <w:sz w:val="24"/>
          <w:szCs w:val="24"/>
        </w:rPr>
        <w:t>Максимальное количество времени, отведенное на ответ по каждому из вопросов задания – 1</w:t>
      </w:r>
      <w:r w:rsidR="00BC4BFC">
        <w:rPr>
          <w:sz w:val="24"/>
          <w:szCs w:val="24"/>
        </w:rPr>
        <w:t>,5 минуты</w:t>
      </w:r>
      <w:r w:rsidRPr="007D1B6D">
        <w:rPr>
          <w:sz w:val="24"/>
          <w:szCs w:val="24"/>
        </w:rPr>
        <w:t>.</w:t>
      </w:r>
    </w:p>
    <w:p w:rsidR="00E13603" w:rsidRPr="007D1B6D" w:rsidRDefault="00E13603" w:rsidP="00E13603">
      <w:pPr>
        <w:pStyle w:val="3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 w:rsidRPr="007D1B6D">
        <w:rPr>
          <w:sz w:val="24"/>
          <w:szCs w:val="24"/>
        </w:rPr>
        <w:t>Максимальное количество времени, отведенное на выполнен</w:t>
      </w:r>
      <w:r w:rsidR="00BC4BFC">
        <w:rPr>
          <w:sz w:val="24"/>
          <w:szCs w:val="24"/>
        </w:rPr>
        <w:t>ие всего задания - 6</w:t>
      </w:r>
      <w:r w:rsidRPr="007D1B6D">
        <w:rPr>
          <w:sz w:val="24"/>
          <w:szCs w:val="24"/>
        </w:rPr>
        <w:t>0 минут.</w:t>
      </w:r>
    </w:p>
    <w:p w:rsidR="00E13603" w:rsidRPr="007D1B6D" w:rsidRDefault="00E13603" w:rsidP="00E13603">
      <w:pPr>
        <w:pStyle w:val="3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</w:p>
    <w:p w:rsidR="00E13603" w:rsidRPr="007D1B6D" w:rsidRDefault="00E13603" w:rsidP="00E13603">
      <w:pPr>
        <w:pStyle w:val="4"/>
        <w:shd w:val="clear" w:color="auto" w:fill="auto"/>
        <w:spacing w:after="111"/>
        <w:ind w:right="20"/>
        <w:jc w:val="both"/>
        <w:rPr>
          <w:sz w:val="24"/>
          <w:szCs w:val="24"/>
        </w:rPr>
      </w:pPr>
      <w:r w:rsidRPr="007D1B6D">
        <w:rPr>
          <w:b/>
          <w:sz w:val="24"/>
          <w:szCs w:val="24"/>
        </w:rPr>
        <w:t xml:space="preserve">Часть № 2 (инвариантная часть). </w:t>
      </w:r>
      <w:r w:rsidRPr="007D1B6D">
        <w:rPr>
          <w:sz w:val="24"/>
          <w:szCs w:val="24"/>
        </w:rPr>
        <w:t xml:space="preserve">Перевод </w:t>
      </w:r>
      <w:r w:rsidR="00CB69B0">
        <w:rPr>
          <w:sz w:val="24"/>
          <w:szCs w:val="24"/>
        </w:rPr>
        <w:t xml:space="preserve">профессионального </w:t>
      </w:r>
      <w:r w:rsidRPr="007D1B6D">
        <w:rPr>
          <w:sz w:val="24"/>
          <w:szCs w:val="24"/>
        </w:rPr>
        <w:t>текста. Задание выполняется письменно. На данном этапе участник получает технический текст на иностранном языке (английском, немецком) из предметной области, относящейся к профильному направлению 23.00.00 Техника и технология наземного транспорта. Задача заключается в правильном переводе данного текста, ответить на вопросы по тексту. Текст может быть получен в явном виде - в форме технической или деловой документации.</w:t>
      </w:r>
    </w:p>
    <w:p w:rsidR="00844914" w:rsidRPr="00ED7708" w:rsidRDefault="00ED7708" w:rsidP="0084491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="00844914" w:rsidRPr="00ED7708">
        <w:rPr>
          <w:rFonts w:ascii="Times New Roman" w:hAnsi="Times New Roman" w:cs="Times New Roman"/>
          <w:b/>
          <w:i/>
          <w:sz w:val="24"/>
          <w:szCs w:val="24"/>
          <w:u w:val="single"/>
        </w:rPr>
        <w:t>нглийский язык</w:t>
      </w:r>
    </w:p>
    <w:p w:rsidR="00ED7708" w:rsidRPr="00972370" w:rsidRDefault="00844914" w:rsidP="00844914">
      <w:pPr>
        <w:rPr>
          <w:rFonts w:ascii="Times New Roman" w:hAnsi="Times New Roman" w:cs="Times New Roman"/>
          <w:sz w:val="24"/>
          <w:szCs w:val="24"/>
        </w:rPr>
      </w:pPr>
      <w:r w:rsidRPr="00ED7708">
        <w:rPr>
          <w:rFonts w:ascii="Times New Roman" w:hAnsi="Times New Roman" w:cs="Times New Roman"/>
          <w:sz w:val="24"/>
          <w:szCs w:val="24"/>
        </w:rPr>
        <w:t xml:space="preserve"> </w:t>
      </w:r>
      <w:r w:rsidRPr="007D1B6D">
        <w:rPr>
          <w:rFonts w:ascii="Times New Roman" w:hAnsi="Times New Roman" w:cs="Times New Roman"/>
          <w:sz w:val="24"/>
          <w:szCs w:val="24"/>
        </w:rPr>
        <w:t>Переведите</w:t>
      </w:r>
      <w:r w:rsidRPr="00ED7708">
        <w:rPr>
          <w:rFonts w:ascii="Times New Roman" w:hAnsi="Times New Roman" w:cs="Times New Roman"/>
          <w:sz w:val="24"/>
          <w:szCs w:val="24"/>
        </w:rPr>
        <w:t xml:space="preserve"> </w:t>
      </w:r>
      <w:r w:rsidRPr="007D1B6D">
        <w:rPr>
          <w:rFonts w:ascii="Times New Roman" w:hAnsi="Times New Roman" w:cs="Times New Roman"/>
          <w:sz w:val="24"/>
          <w:szCs w:val="24"/>
        </w:rPr>
        <w:t>приведенный</w:t>
      </w:r>
      <w:r w:rsidRPr="00ED7708">
        <w:rPr>
          <w:rFonts w:ascii="Times New Roman" w:hAnsi="Times New Roman" w:cs="Times New Roman"/>
          <w:sz w:val="24"/>
          <w:szCs w:val="24"/>
        </w:rPr>
        <w:t xml:space="preserve"> </w:t>
      </w:r>
      <w:r w:rsidRPr="007D1B6D">
        <w:rPr>
          <w:rFonts w:ascii="Times New Roman" w:hAnsi="Times New Roman" w:cs="Times New Roman"/>
          <w:sz w:val="24"/>
          <w:szCs w:val="24"/>
        </w:rPr>
        <w:t>ниже</w:t>
      </w:r>
      <w:r w:rsidRPr="00ED7708">
        <w:rPr>
          <w:rFonts w:ascii="Times New Roman" w:hAnsi="Times New Roman" w:cs="Times New Roman"/>
          <w:sz w:val="24"/>
          <w:szCs w:val="24"/>
        </w:rPr>
        <w:t xml:space="preserve"> </w:t>
      </w:r>
      <w:r w:rsidRPr="007D1B6D">
        <w:rPr>
          <w:rFonts w:ascii="Times New Roman" w:hAnsi="Times New Roman" w:cs="Times New Roman"/>
          <w:sz w:val="24"/>
          <w:szCs w:val="24"/>
        </w:rPr>
        <w:t>текст</w:t>
      </w:r>
      <w:r w:rsidRPr="00ED7708">
        <w:rPr>
          <w:rFonts w:ascii="Times New Roman" w:hAnsi="Times New Roman" w:cs="Times New Roman"/>
          <w:sz w:val="24"/>
          <w:szCs w:val="24"/>
        </w:rPr>
        <w:t xml:space="preserve">, </w:t>
      </w:r>
      <w:r w:rsidRPr="007D1B6D">
        <w:rPr>
          <w:rFonts w:ascii="Times New Roman" w:hAnsi="Times New Roman" w:cs="Times New Roman"/>
          <w:sz w:val="24"/>
          <w:szCs w:val="24"/>
        </w:rPr>
        <w:t>используя</w:t>
      </w:r>
      <w:r w:rsidRPr="00ED7708">
        <w:rPr>
          <w:rFonts w:ascii="Times New Roman" w:hAnsi="Times New Roman" w:cs="Times New Roman"/>
          <w:sz w:val="24"/>
          <w:szCs w:val="24"/>
        </w:rPr>
        <w:t xml:space="preserve"> </w:t>
      </w:r>
      <w:r w:rsidRPr="007D1B6D">
        <w:rPr>
          <w:rFonts w:ascii="Times New Roman" w:hAnsi="Times New Roman" w:cs="Times New Roman"/>
          <w:sz w:val="24"/>
          <w:szCs w:val="24"/>
        </w:rPr>
        <w:t>словарь</w:t>
      </w:r>
      <w:r w:rsidR="00ED7708">
        <w:rPr>
          <w:rFonts w:ascii="Times New Roman" w:hAnsi="Times New Roman" w:cs="Times New Roman"/>
          <w:sz w:val="24"/>
          <w:szCs w:val="24"/>
        </w:rPr>
        <w:t>.</w:t>
      </w:r>
    </w:p>
    <w:p w:rsidR="00ED7708" w:rsidRPr="00ED7708" w:rsidRDefault="00ED7708" w:rsidP="00ED770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7708">
        <w:rPr>
          <w:rFonts w:ascii="Times New Roman" w:hAnsi="Times New Roman" w:cs="Times New Roman"/>
          <w:b/>
          <w:sz w:val="24"/>
          <w:szCs w:val="24"/>
          <w:lang w:val="en-US"/>
        </w:rPr>
        <w:t>Translate the text into Russian: High-speed train “</w:t>
      </w:r>
      <w:proofErr w:type="spellStart"/>
      <w:r w:rsidRPr="00ED7708">
        <w:rPr>
          <w:rFonts w:ascii="Times New Roman" w:hAnsi="Times New Roman" w:cs="Times New Roman"/>
          <w:b/>
          <w:sz w:val="24"/>
          <w:szCs w:val="24"/>
          <w:lang w:val="en-US"/>
        </w:rPr>
        <w:t>Sapsan</w:t>
      </w:r>
      <w:proofErr w:type="spellEnd"/>
      <w:r w:rsidRPr="00ED7708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ED7708" w:rsidRPr="00ED7708" w:rsidRDefault="00ED7708" w:rsidP="00ED770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77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D7708" w:rsidRPr="00ED7708" w:rsidRDefault="00ED7708" w:rsidP="00ED7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7708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Pr="00ED7708">
        <w:rPr>
          <w:rFonts w:ascii="Times New Roman" w:hAnsi="Times New Roman" w:cs="Times New Roman"/>
          <w:sz w:val="24"/>
          <w:szCs w:val="24"/>
          <w:lang w:val="en-US"/>
        </w:rPr>
        <w:t>Sapsan</w:t>
      </w:r>
      <w:proofErr w:type="spellEnd"/>
      <w:r w:rsidRPr="00ED7708">
        <w:rPr>
          <w:rFonts w:ascii="Times New Roman" w:hAnsi="Times New Roman" w:cs="Times New Roman"/>
          <w:sz w:val="24"/>
          <w:szCs w:val="24"/>
          <w:lang w:val="en-US"/>
        </w:rPr>
        <w:t xml:space="preserve">" is the fastest bird in the falcon family in Russia, so it was a new name for the train, which can reach speeds of up to 250 km ph. It was produced with true German precision by </w:t>
      </w:r>
      <w:proofErr w:type="gramStart"/>
      <w:r w:rsidRPr="00ED7708">
        <w:rPr>
          <w:rFonts w:ascii="Times New Roman" w:hAnsi="Times New Roman" w:cs="Times New Roman"/>
          <w:sz w:val="24"/>
          <w:szCs w:val="24"/>
          <w:lang w:val="en-US"/>
        </w:rPr>
        <w:t>Siemens,</w:t>
      </w:r>
      <w:proofErr w:type="gramEnd"/>
      <w:r w:rsidRPr="00ED7708">
        <w:rPr>
          <w:rFonts w:ascii="Times New Roman" w:hAnsi="Times New Roman" w:cs="Times New Roman"/>
          <w:sz w:val="24"/>
          <w:szCs w:val="24"/>
          <w:lang w:val="en-US"/>
        </w:rPr>
        <w:t xml:space="preserve"> the “</w:t>
      </w:r>
      <w:proofErr w:type="spellStart"/>
      <w:r w:rsidRPr="00ED7708">
        <w:rPr>
          <w:rFonts w:ascii="Times New Roman" w:hAnsi="Times New Roman" w:cs="Times New Roman"/>
          <w:sz w:val="24"/>
          <w:szCs w:val="24"/>
          <w:lang w:val="en-US"/>
        </w:rPr>
        <w:t>Sapsan</w:t>
      </w:r>
      <w:proofErr w:type="spellEnd"/>
      <w:r w:rsidRPr="00ED7708">
        <w:rPr>
          <w:rFonts w:ascii="Times New Roman" w:hAnsi="Times New Roman" w:cs="Times New Roman"/>
          <w:sz w:val="24"/>
          <w:szCs w:val="24"/>
          <w:lang w:val="en-US"/>
        </w:rPr>
        <w:t>” is fully adapted to the harsh climate of Russia.</w:t>
      </w:r>
    </w:p>
    <w:p w:rsidR="00ED7708" w:rsidRPr="00ED7708" w:rsidRDefault="00ED7708" w:rsidP="00ED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D7708">
        <w:rPr>
          <w:rFonts w:ascii="Times New Roman" w:hAnsi="Times New Roman" w:cs="Times New Roman"/>
          <w:sz w:val="24"/>
          <w:szCs w:val="24"/>
          <w:lang w:val="en-US"/>
        </w:rPr>
        <w:t>Nowdays</w:t>
      </w:r>
      <w:proofErr w:type="spellEnd"/>
      <w:r w:rsidRPr="00ED7708">
        <w:rPr>
          <w:rFonts w:ascii="Times New Roman" w:hAnsi="Times New Roman" w:cs="Times New Roman"/>
          <w:sz w:val="24"/>
          <w:szCs w:val="24"/>
          <w:lang w:val="en-US"/>
        </w:rPr>
        <w:t xml:space="preserve"> the well-known route is between the cities: Moscow - St. Petersburg - Moscow. Number of passenger seats on the “</w:t>
      </w:r>
      <w:proofErr w:type="spellStart"/>
      <w:r w:rsidRPr="00ED7708">
        <w:rPr>
          <w:rFonts w:ascii="Times New Roman" w:hAnsi="Times New Roman" w:cs="Times New Roman"/>
          <w:sz w:val="24"/>
          <w:szCs w:val="24"/>
          <w:lang w:val="en-US"/>
        </w:rPr>
        <w:t>Sapsan</w:t>
      </w:r>
      <w:proofErr w:type="spellEnd"/>
      <w:r w:rsidRPr="00ED7708">
        <w:rPr>
          <w:rFonts w:ascii="Times New Roman" w:hAnsi="Times New Roman" w:cs="Times New Roman"/>
          <w:sz w:val="24"/>
          <w:szCs w:val="24"/>
          <w:lang w:val="en-US"/>
        </w:rPr>
        <w:t>” - 506. The High-speed train “</w:t>
      </w:r>
      <w:proofErr w:type="spellStart"/>
      <w:r w:rsidRPr="00ED7708">
        <w:rPr>
          <w:rFonts w:ascii="Times New Roman" w:hAnsi="Times New Roman" w:cs="Times New Roman"/>
          <w:sz w:val="24"/>
          <w:szCs w:val="24"/>
          <w:lang w:val="en-US"/>
        </w:rPr>
        <w:t>Sapsan</w:t>
      </w:r>
      <w:proofErr w:type="spellEnd"/>
      <w:r w:rsidRPr="00ED7708">
        <w:rPr>
          <w:rFonts w:ascii="Times New Roman" w:hAnsi="Times New Roman" w:cs="Times New Roman"/>
          <w:sz w:val="24"/>
          <w:szCs w:val="24"/>
          <w:lang w:val="en-US"/>
        </w:rPr>
        <w:t>” lasts 500 meters.</w:t>
      </w:r>
    </w:p>
    <w:p w:rsidR="00ED7708" w:rsidRPr="00ED7708" w:rsidRDefault="00ED7708" w:rsidP="00ED7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7708">
        <w:rPr>
          <w:rFonts w:ascii="Times New Roman" w:hAnsi="Times New Roman" w:cs="Times New Roman"/>
          <w:sz w:val="24"/>
          <w:szCs w:val="24"/>
          <w:lang w:val="en-US"/>
        </w:rPr>
        <w:t>Specifications of “</w:t>
      </w:r>
      <w:proofErr w:type="spellStart"/>
      <w:r w:rsidRPr="00ED7708">
        <w:rPr>
          <w:rFonts w:ascii="Times New Roman" w:hAnsi="Times New Roman" w:cs="Times New Roman"/>
          <w:sz w:val="24"/>
          <w:szCs w:val="24"/>
          <w:lang w:val="en-US"/>
        </w:rPr>
        <w:t>Sapsan</w:t>
      </w:r>
      <w:proofErr w:type="spellEnd"/>
      <w:r w:rsidRPr="00ED7708">
        <w:rPr>
          <w:rFonts w:ascii="Times New Roman" w:hAnsi="Times New Roman" w:cs="Times New Roman"/>
          <w:sz w:val="24"/>
          <w:szCs w:val="24"/>
          <w:lang w:val="en-US"/>
        </w:rPr>
        <w:t>” carriages include main characteristics for passenger seats. The first-class carriage has: folding leather seats with the possibility lumbar supports and footrest, individual lighting, individual table in the back of the chair.</w:t>
      </w:r>
    </w:p>
    <w:p w:rsidR="00ED7708" w:rsidRPr="00ED7708" w:rsidRDefault="00ED7708" w:rsidP="00ED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770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second business-class </w:t>
      </w:r>
      <w:proofErr w:type="spellStart"/>
      <w:r w:rsidRPr="00ED7708">
        <w:rPr>
          <w:rFonts w:ascii="Times New Roman" w:hAnsi="Times New Roman" w:cs="Times New Roman"/>
          <w:sz w:val="24"/>
          <w:szCs w:val="24"/>
          <w:lang w:val="en-US"/>
        </w:rPr>
        <w:t>сarriage</w:t>
      </w:r>
      <w:proofErr w:type="spellEnd"/>
      <w:r w:rsidRPr="00ED7708">
        <w:rPr>
          <w:rFonts w:ascii="Times New Roman" w:hAnsi="Times New Roman" w:cs="Times New Roman"/>
          <w:sz w:val="24"/>
          <w:szCs w:val="24"/>
          <w:lang w:val="en-US"/>
        </w:rPr>
        <w:t xml:space="preserve"> has an adjustable backrest with folding or a window table, the individual lighting, the built-in audio-visual unit, the socket between seats for notebooks and recharging.</w:t>
      </w:r>
    </w:p>
    <w:p w:rsidR="00ED7708" w:rsidRPr="00ED7708" w:rsidRDefault="00ED7708" w:rsidP="00ED7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7708">
        <w:rPr>
          <w:rFonts w:ascii="Times New Roman" w:hAnsi="Times New Roman" w:cs="Times New Roman"/>
          <w:sz w:val="24"/>
          <w:szCs w:val="24"/>
          <w:lang w:val="en-US"/>
        </w:rPr>
        <w:t xml:space="preserve">The third economy-class </w:t>
      </w:r>
      <w:proofErr w:type="spellStart"/>
      <w:r w:rsidRPr="00ED7708">
        <w:rPr>
          <w:rFonts w:ascii="Times New Roman" w:hAnsi="Times New Roman" w:cs="Times New Roman"/>
          <w:sz w:val="24"/>
          <w:szCs w:val="24"/>
          <w:lang w:val="en-US"/>
        </w:rPr>
        <w:t>сarriage</w:t>
      </w:r>
      <w:proofErr w:type="spellEnd"/>
      <w:r w:rsidRPr="00ED7708">
        <w:rPr>
          <w:rFonts w:ascii="Times New Roman" w:hAnsi="Times New Roman" w:cs="Times New Roman"/>
          <w:sz w:val="24"/>
          <w:szCs w:val="24"/>
          <w:lang w:val="en-US"/>
        </w:rPr>
        <w:t xml:space="preserve"> includes an adjustable backrest, an individual lighting, the folding or window table, a built-in audio-visual unit.</w:t>
      </w:r>
    </w:p>
    <w:p w:rsidR="00ED7708" w:rsidRPr="00ED7708" w:rsidRDefault="00ED7708" w:rsidP="00ED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7708">
        <w:rPr>
          <w:rFonts w:ascii="Times New Roman" w:hAnsi="Times New Roman" w:cs="Times New Roman"/>
          <w:sz w:val="24"/>
          <w:szCs w:val="24"/>
          <w:lang w:val="en-US"/>
        </w:rPr>
        <w:t>Let’s look the safety of the high-speed train “</w:t>
      </w:r>
      <w:proofErr w:type="spellStart"/>
      <w:r w:rsidRPr="00ED7708">
        <w:rPr>
          <w:rFonts w:ascii="Times New Roman" w:hAnsi="Times New Roman" w:cs="Times New Roman"/>
          <w:sz w:val="24"/>
          <w:szCs w:val="24"/>
          <w:lang w:val="en-US"/>
        </w:rPr>
        <w:t>Sapsan</w:t>
      </w:r>
      <w:proofErr w:type="spellEnd"/>
      <w:r w:rsidRPr="00ED7708">
        <w:rPr>
          <w:rFonts w:ascii="Times New Roman" w:hAnsi="Times New Roman" w:cs="Times New Roman"/>
          <w:sz w:val="24"/>
          <w:szCs w:val="24"/>
          <w:lang w:val="en-US"/>
        </w:rPr>
        <w:t xml:space="preserve">”. Shock-resistant and fireproof structural parts and finishing materials are used throughout. Safety glass is used in the carriages. All units are constantly monitored online by the service </w:t>
      </w:r>
      <w:proofErr w:type="spellStart"/>
      <w:r w:rsidRPr="00ED7708">
        <w:rPr>
          <w:rFonts w:ascii="Times New Roman" w:hAnsi="Times New Roman" w:cs="Times New Roman"/>
          <w:sz w:val="24"/>
          <w:szCs w:val="24"/>
          <w:lang w:val="en-US"/>
        </w:rPr>
        <w:t>centre</w:t>
      </w:r>
      <w:proofErr w:type="spellEnd"/>
      <w:r w:rsidRPr="00ED7708">
        <w:rPr>
          <w:rFonts w:ascii="Times New Roman" w:hAnsi="Times New Roman" w:cs="Times New Roman"/>
          <w:sz w:val="24"/>
          <w:szCs w:val="24"/>
          <w:lang w:val="en-US"/>
        </w:rPr>
        <w:t>. Ergonomic design of carriage compartments, no sharp corners to exclude risk to passengers of the train.</w:t>
      </w:r>
    </w:p>
    <w:p w:rsidR="00ED7708" w:rsidRPr="00ED7708" w:rsidRDefault="00ED7708" w:rsidP="00ED7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7708">
        <w:rPr>
          <w:rFonts w:ascii="Times New Roman" w:hAnsi="Times New Roman" w:cs="Times New Roman"/>
          <w:sz w:val="24"/>
          <w:szCs w:val="24"/>
          <w:lang w:val="en-US"/>
        </w:rPr>
        <w:t>The train "</w:t>
      </w:r>
      <w:proofErr w:type="spellStart"/>
      <w:r w:rsidRPr="00ED7708">
        <w:rPr>
          <w:rFonts w:ascii="Times New Roman" w:hAnsi="Times New Roman" w:cs="Times New Roman"/>
          <w:sz w:val="24"/>
          <w:szCs w:val="24"/>
          <w:lang w:val="en-US"/>
        </w:rPr>
        <w:t>Sapsan</w:t>
      </w:r>
      <w:proofErr w:type="spellEnd"/>
      <w:r w:rsidRPr="00ED7708">
        <w:rPr>
          <w:rFonts w:ascii="Times New Roman" w:hAnsi="Times New Roman" w:cs="Times New Roman"/>
          <w:sz w:val="24"/>
          <w:szCs w:val="24"/>
          <w:lang w:val="en-US"/>
        </w:rPr>
        <w:t>" has the safety standard for use on the Russian railways, completed the certification tests of trains.</w:t>
      </w:r>
    </w:p>
    <w:p w:rsidR="00ED7708" w:rsidRPr="00ED7708" w:rsidRDefault="00ED7708" w:rsidP="00ED7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7708">
        <w:rPr>
          <w:rFonts w:ascii="Times New Roman" w:hAnsi="Times New Roman" w:cs="Times New Roman"/>
          <w:sz w:val="24"/>
          <w:szCs w:val="24"/>
          <w:lang w:val="en-US"/>
        </w:rPr>
        <w:t xml:space="preserve">Comfort of this high-speed train has several main points, such as: a comfortable environment, seat design, bright fluorescent day lighting, </w:t>
      </w:r>
      <w:proofErr w:type="gramStart"/>
      <w:r w:rsidRPr="00ED7708">
        <w:rPr>
          <w:rFonts w:ascii="Times New Roman" w:hAnsi="Times New Roman" w:cs="Times New Roman"/>
          <w:sz w:val="24"/>
          <w:szCs w:val="24"/>
          <w:lang w:val="en-US"/>
        </w:rPr>
        <w:t>carriage</w:t>
      </w:r>
      <w:proofErr w:type="gramEnd"/>
      <w:r w:rsidRPr="00ED7708">
        <w:rPr>
          <w:rFonts w:ascii="Times New Roman" w:hAnsi="Times New Roman" w:cs="Times New Roman"/>
          <w:sz w:val="24"/>
          <w:szCs w:val="24"/>
          <w:lang w:val="en-US"/>
        </w:rPr>
        <w:t xml:space="preserve"> windows are equipped with sun blinds. All compartments have clothes hangers and ample space for luggage. The toilet of the sixth coach has a collapsible table for changing nappies. In the first-class carriage for services of passengers is a conference-room.</w:t>
      </w:r>
    </w:p>
    <w:p w:rsidR="00ED7708" w:rsidRPr="00ED7708" w:rsidRDefault="00ED7708" w:rsidP="00ED7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7708">
        <w:rPr>
          <w:rFonts w:ascii="Times New Roman" w:hAnsi="Times New Roman" w:cs="Times New Roman"/>
          <w:sz w:val="24"/>
          <w:szCs w:val="24"/>
          <w:lang w:val="en-US"/>
        </w:rPr>
        <w:t xml:space="preserve">The passenger’s information contains two large boards in each carriage display the carriage number and </w:t>
      </w:r>
      <w:proofErr w:type="gramStart"/>
      <w:r w:rsidRPr="00ED7708">
        <w:rPr>
          <w:rFonts w:ascii="Times New Roman" w:hAnsi="Times New Roman" w:cs="Times New Roman"/>
          <w:sz w:val="24"/>
          <w:szCs w:val="24"/>
          <w:lang w:val="en-US"/>
        </w:rPr>
        <w:t>keep</w:t>
      </w:r>
      <w:proofErr w:type="gramEnd"/>
      <w:r w:rsidRPr="00ED7708">
        <w:rPr>
          <w:rFonts w:ascii="Times New Roman" w:hAnsi="Times New Roman" w:cs="Times New Roman"/>
          <w:sz w:val="24"/>
          <w:szCs w:val="24"/>
          <w:lang w:val="en-US"/>
        </w:rPr>
        <w:t xml:space="preserve"> passengers up to date during the entire trip about saloon air temperature and current speed.</w:t>
      </w:r>
    </w:p>
    <w:p w:rsidR="00ED7708" w:rsidRDefault="00ED7708" w:rsidP="00ED7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7708">
        <w:rPr>
          <w:rFonts w:ascii="Times New Roman" w:hAnsi="Times New Roman" w:cs="Times New Roman"/>
          <w:sz w:val="24"/>
          <w:szCs w:val="24"/>
          <w:lang w:val="en-US"/>
        </w:rPr>
        <w:t>An electronic routing board near the front door of each carriage tells passengers about the carriage class and train direction.</w:t>
      </w:r>
    </w:p>
    <w:p w:rsidR="00ED7708" w:rsidRDefault="00ED7708" w:rsidP="00ED7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7708" w:rsidRPr="00ED7708" w:rsidRDefault="00ED7708" w:rsidP="00ED7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7708">
        <w:rPr>
          <w:rFonts w:ascii="Times New Roman" w:hAnsi="Times New Roman" w:cs="Times New Roman"/>
          <w:sz w:val="24"/>
          <w:szCs w:val="24"/>
          <w:lang w:val="en-US"/>
        </w:rPr>
        <w:t>Answer the questions by the text:</w:t>
      </w:r>
    </w:p>
    <w:p w:rsidR="00ED7708" w:rsidRPr="00ED7708" w:rsidRDefault="00ED7708" w:rsidP="00ED7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7708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ED770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What was the name of German company, who produced “</w:t>
      </w:r>
      <w:proofErr w:type="spellStart"/>
      <w:r w:rsidRPr="00ED7708">
        <w:rPr>
          <w:rFonts w:ascii="Times New Roman" w:hAnsi="Times New Roman" w:cs="Times New Roman"/>
          <w:sz w:val="24"/>
          <w:szCs w:val="24"/>
          <w:lang w:val="en-US"/>
        </w:rPr>
        <w:t>Sapsan</w:t>
      </w:r>
      <w:proofErr w:type="spellEnd"/>
      <w:r w:rsidRPr="00ED7708">
        <w:rPr>
          <w:rFonts w:ascii="Times New Roman" w:hAnsi="Times New Roman" w:cs="Times New Roman"/>
          <w:sz w:val="24"/>
          <w:szCs w:val="24"/>
          <w:lang w:val="en-US"/>
        </w:rPr>
        <w:t>”?</w:t>
      </w:r>
    </w:p>
    <w:p w:rsidR="00ED7708" w:rsidRPr="00ED7708" w:rsidRDefault="00ED7708" w:rsidP="00ED7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7708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ED770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Which maximum speed can reach the new train?</w:t>
      </w:r>
    </w:p>
    <w:p w:rsidR="00ED7708" w:rsidRDefault="00ED7708" w:rsidP="00ED7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7708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ED770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What information does an electronic routing board tell to passengers?</w:t>
      </w:r>
    </w:p>
    <w:p w:rsidR="00ED7708" w:rsidRDefault="00ED7708" w:rsidP="00ED7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4914" w:rsidRPr="00972370" w:rsidRDefault="00ED7708" w:rsidP="00ED77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Н</w:t>
      </w:r>
      <w:r w:rsidR="00844914" w:rsidRPr="00ED7708">
        <w:rPr>
          <w:rFonts w:ascii="Times New Roman" w:hAnsi="Times New Roman" w:cs="Times New Roman"/>
          <w:b/>
          <w:i/>
          <w:u w:val="single"/>
        </w:rPr>
        <w:t>емецкий</w:t>
      </w:r>
      <w:r w:rsidR="00844914" w:rsidRPr="00972370">
        <w:rPr>
          <w:rFonts w:ascii="Times New Roman" w:hAnsi="Times New Roman" w:cs="Times New Roman"/>
          <w:b/>
          <w:i/>
          <w:u w:val="single"/>
        </w:rPr>
        <w:t xml:space="preserve"> </w:t>
      </w:r>
      <w:r w:rsidR="00844914" w:rsidRPr="00ED7708">
        <w:rPr>
          <w:rFonts w:ascii="Times New Roman" w:hAnsi="Times New Roman" w:cs="Times New Roman"/>
          <w:b/>
          <w:i/>
          <w:u w:val="single"/>
        </w:rPr>
        <w:t>язык</w:t>
      </w:r>
      <w:r w:rsidR="00844914" w:rsidRPr="00972370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ED7708" w:rsidRPr="00972370" w:rsidRDefault="00ED7708" w:rsidP="00ED77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</w:p>
    <w:p w:rsidR="00ED7708" w:rsidRDefault="00844914" w:rsidP="00844914">
      <w:pPr>
        <w:rPr>
          <w:rFonts w:ascii="Times New Roman" w:hAnsi="Times New Roman" w:cs="Times New Roman"/>
          <w:sz w:val="24"/>
          <w:szCs w:val="24"/>
        </w:rPr>
      </w:pPr>
      <w:r w:rsidRPr="007D1B6D">
        <w:rPr>
          <w:rFonts w:ascii="Times New Roman" w:hAnsi="Times New Roman" w:cs="Times New Roman"/>
          <w:sz w:val="24"/>
          <w:szCs w:val="24"/>
        </w:rPr>
        <w:t xml:space="preserve">Переведите приведенный ниже текст, используя словарь. </w:t>
      </w:r>
    </w:p>
    <w:p w:rsidR="00ED7708" w:rsidRPr="00ED7708" w:rsidRDefault="00ED7708" w:rsidP="00ED7708">
      <w:pPr>
        <w:pStyle w:val="20"/>
        <w:shd w:val="clear" w:color="auto" w:fill="auto"/>
        <w:spacing w:after="0" w:line="240" w:lineRule="exact"/>
        <w:ind w:left="40"/>
        <w:rPr>
          <w:sz w:val="24"/>
          <w:szCs w:val="24"/>
          <w:lang w:val="en-US" w:bidi="en-US"/>
        </w:rPr>
      </w:pPr>
      <w:r w:rsidRPr="00ED7708">
        <w:rPr>
          <w:sz w:val="24"/>
          <w:szCs w:val="24"/>
          <w:lang w:val="en-US" w:bidi="en-US"/>
        </w:rPr>
        <w:t xml:space="preserve">Der </w:t>
      </w:r>
      <w:proofErr w:type="spellStart"/>
      <w:r w:rsidRPr="00ED7708">
        <w:rPr>
          <w:sz w:val="24"/>
          <w:szCs w:val="24"/>
          <w:lang w:val="en-US" w:bidi="en-US"/>
        </w:rPr>
        <w:t>Hochgeschwindigkeitszug</w:t>
      </w:r>
      <w:proofErr w:type="spellEnd"/>
      <w:r w:rsidRPr="00ED7708">
        <w:rPr>
          <w:sz w:val="24"/>
          <w:szCs w:val="24"/>
          <w:lang w:val="en-US" w:bidi="en-US"/>
        </w:rPr>
        <w:t xml:space="preserve"> "</w:t>
      </w:r>
      <w:proofErr w:type="spellStart"/>
      <w:r w:rsidRPr="00ED7708">
        <w:rPr>
          <w:sz w:val="24"/>
          <w:szCs w:val="24"/>
          <w:lang w:val="en-US" w:bidi="en-US"/>
        </w:rPr>
        <w:t>Sapsan</w:t>
      </w:r>
      <w:proofErr w:type="spellEnd"/>
      <w:r w:rsidRPr="00ED7708">
        <w:rPr>
          <w:sz w:val="24"/>
          <w:szCs w:val="24"/>
          <w:lang w:val="en-US" w:bidi="en-US"/>
        </w:rPr>
        <w:t>"</w:t>
      </w:r>
    </w:p>
    <w:p w:rsidR="00ED7708" w:rsidRPr="006E4595" w:rsidRDefault="00ED7708" w:rsidP="00ED7708">
      <w:pPr>
        <w:pStyle w:val="20"/>
        <w:shd w:val="clear" w:color="auto" w:fill="auto"/>
        <w:spacing w:after="0" w:line="240" w:lineRule="exact"/>
        <w:ind w:left="40"/>
        <w:rPr>
          <w:lang w:val="en-US"/>
        </w:rPr>
      </w:pPr>
    </w:p>
    <w:p w:rsidR="00ED7708" w:rsidRPr="00ED7708" w:rsidRDefault="00ED7708" w:rsidP="00ED7708">
      <w:pPr>
        <w:pStyle w:val="4"/>
        <w:spacing w:after="13" w:line="240" w:lineRule="auto"/>
        <w:ind w:firstLine="708"/>
        <w:jc w:val="both"/>
        <w:rPr>
          <w:rFonts w:eastAsiaTheme="minorHAnsi"/>
          <w:spacing w:val="0"/>
          <w:sz w:val="24"/>
          <w:szCs w:val="24"/>
          <w:lang w:val="en-US" w:eastAsia="en-US" w:bidi="ar-SA"/>
        </w:rPr>
      </w:pPr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"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Sapsan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" </w:t>
      </w:r>
      <w:proofErr w:type="spellStart"/>
      <w:proofErr w:type="gram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ist</w:t>
      </w:r>
      <w:proofErr w:type="spellEnd"/>
      <w:proofErr w:type="gram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der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schnellste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Vogel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aus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der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Falkenfamilie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in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Russland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. Das </w:t>
      </w:r>
      <w:proofErr w:type="spellStart"/>
      <w:proofErr w:type="gram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ist</w:t>
      </w:r>
      <w:proofErr w:type="spellEnd"/>
      <w:proofErr w:type="gram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der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neue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Name fur den Zug, die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mit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Geschwindigkeiten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bis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250 km/h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fahren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kann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.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Er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wurde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mit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echter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deutscher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Vollstandigkeit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der Firma "Siemens"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hergestellt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. </w:t>
      </w:r>
      <w:proofErr w:type="gram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"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Sapsan</w:t>
      </w:r>
      <w:proofErr w:type="spellEnd"/>
      <w:proofErr w:type="gram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"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ist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an das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raue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Klima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in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Russland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voll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angepasst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.</w:t>
      </w:r>
    </w:p>
    <w:p w:rsidR="00ED7708" w:rsidRPr="00ED7708" w:rsidRDefault="00ED7708" w:rsidP="00ED7708">
      <w:pPr>
        <w:pStyle w:val="4"/>
        <w:spacing w:after="13" w:line="240" w:lineRule="auto"/>
        <w:ind w:firstLine="708"/>
        <w:jc w:val="both"/>
        <w:rPr>
          <w:rFonts w:eastAsiaTheme="minorHAnsi"/>
          <w:spacing w:val="0"/>
          <w:sz w:val="24"/>
          <w:szCs w:val="24"/>
          <w:lang w:val="en-US" w:eastAsia="en-US" w:bidi="ar-SA"/>
        </w:rPr>
      </w:pP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Heute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proofErr w:type="gram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sind</w:t>
      </w:r>
      <w:proofErr w:type="spellEnd"/>
      <w:proofErr w:type="gram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Route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zwischen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den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Stadten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: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Moskau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- St. Petersburg-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Moskau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bekannt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. Die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Anzahl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der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Sitze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im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gram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"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Sapsan</w:t>
      </w:r>
      <w:proofErr w:type="spellEnd"/>
      <w:proofErr w:type="gram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"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ist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506. </w:t>
      </w:r>
      <w:proofErr w:type="gram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Der Zug hat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eine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Lange von 500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Metern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.</w:t>
      </w:r>
      <w:proofErr w:type="gramEnd"/>
    </w:p>
    <w:p w:rsidR="00ED7708" w:rsidRPr="00ED7708" w:rsidRDefault="00ED7708" w:rsidP="00ED7708">
      <w:pPr>
        <w:pStyle w:val="4"/>
        <w:spacing w:after="13" w:line="240" w:lineRule="auto"/>
        <w:jc w:val="both"/>
        <w:rPr>
          <w:rFonts w:eastAsiaTheme="minorHAnsi"/>
          <w:spacing w:val="0"/>
          <w:sz w:val="24"/>
          <w:szCs w:val="24"/>
          <w:lang w:val="en-US" w:eastAsia="en-US" w:bidi="ar-SA"/>
        </w:rPr>
      </w:pPr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Die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Kenndaten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von "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Sapsan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"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fassen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die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wesentlichen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Eigenschaften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der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Passagierplatze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um. </w:t>
      </w:r>
      <w:proofErr w:type="gram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Der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Waggon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der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ersten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Klasse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hat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aufklappbare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Ledersitze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mit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der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Moglichkeit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der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Einstellung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der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Lendenstutze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und des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FuBbrettes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,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individuelle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Beleuchtung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,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individuellen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Tisch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in der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Ruckenlehne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.</w:t>
      </w:r>
      <w:proofErr w:type="gramEnd"/>
    </w:p>
    <w:p w:rsidR="00ED7708" w:rsidRPr="00ED7708" w:rsidRDefault="00ED7708" w:rsidP="00ED7708">
      <w:pPr>
        <w:pStyle w:val="4"/>
        <w:spacing w:after="13" w:line="240" w:lineRule="auto"/>
        <w:ind w:firstLine="708"/>
        <w:jc w:val="both"/>
        <w:rPr>
          <w:rFonts w:eastAsiaTheme="minorHAnsi"/>
          <w:spacing w:val="0"/>
          <w:sz w:val="24"/>
          <w:szCs w:val="24"/>
          <w:lang w:val="en-US" w:eastAsia="en-US" w:bidi="ar-SA"/>
        </w:rPr>
      </w:pPr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Der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Waggon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der Business-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Klasse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verfugt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uber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eine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einstellbare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Ruckenlehne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mit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einem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ausziehbaren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Tisch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am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Fenster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,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individuelle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Beleuchtung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,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eine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eingebaute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audio-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visuelle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Einheit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,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eine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Steckdose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zwischen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den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Sitzen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fur Notebooks und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Nachladung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der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Gerate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.</w:t>
      </w:r>
    </w:p>
    <w:p w:rsidR="00ED7708" w:rsidRPr="00ED7708" w:rsidRDefault="00ED7708" w:rsidP="00ED7708">
      <w:pPr>
        <w:pStyle w:val="4"/>
        <w:spacing w:after="13" w:line="240" w:lineRule="auto"/>
        <w:ind w:firstLine="708"/>
        <w:jc w:val="both"/>
        <w:rPr>
          <w:rFonts w:eastAsiaTheme="minorHAnsi"/>
          <w:spacing w:val="0"/>
          <w:sz w:val="24"/>
          <w:szCs w:val="24"/>
          <w:lang w:val="en-US" w:eastAsia="en-US" w:bidi="ar-SA"/>
        </w:rPr>
      </w:pPr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Der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Waggon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der Economy-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Klasse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proofErr w:type="gram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ist</w:t>
      </w:r>
      <w:proofErr w:type="spellEnd"/>
      <w:proofErr w:type="gram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mit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einer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verstellbaren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Ruckenlehne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,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einer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individuell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einstellbaren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Beleuchtung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,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einem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klappbaren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Tisch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,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einer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audio-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visuellen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Einheit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ausgestattet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.</w:t>
      </w:r>
    </w:p>
    <w:p w:rsidR="00ED7708" w:rsidRPr="00ED7708" w:rsidRDefault="00ED7708" w:rsidP="00ED7708">
      <w:pPr>
        <w:pStyle w:val="4"/>
        <w:spacing w:after="13" w:line="240" w:lineRule="auto"/>
        <w:jc w:val="both"/>
        <w:rPr>
          <w:rFonts w:eastAsiaTheme="minorHAnsi"/>
          <w:spacing w:val="0"/>
          <w:sz w:val="24"/>
          <w:szCs w:val="24"/>
          <w:lang w:val="en-US" w:eastAsia="en-US" w:bidi="ar-SA"/>
        </w:rPr>
      </w:pP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Betrachten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wir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die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Sicherheit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von "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Sapsan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".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Konstruktionsteile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und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Ausbaumaterial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proofErr w:type="gram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sind</w:t>
      </w:r>
      <w:proofErr w:type="spellEnd"/>
      <w:proofErr w:type="gram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stoB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- und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feuerfest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. In den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Waggonen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wird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Sicherheitsglas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verwendet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. </w:t>
      </w:r>
      <w:proofErr w:type="spellStart"/>
      <w:proofErr w:type="gram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Alle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Komponenten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und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Baugruppen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des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Zuges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befinden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sich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unter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standiger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Kontrolle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des Service-Center Online.</w:t>
      </w:r>
      <w:proofErr w:type="gramEnd"/>
    </w:p>
    <w:p w:rsidR="00ED7708" w:rsidRPr="00ED7708" w:rsidRDefault="00ED7708" w:rsidP="00ED7708">
      <w:pPr>
        <w:pStyle w:val="4"/>
        <w:spacing w:after="13" w:line="240" w:lineRule="auto"/>
        <w:ind w:firstLine="708"/>
        <w:jc w:val="both"/>
        <w:rPr>
          <w:rFonts w:eastAsiaTheme="minorHAnsi"/>
          <w:spacing w:val="0"/>
          <w:sz w:val="24"/>
          <w:szCs w:val="24"/>
          <w:lang w:val="en-US" w:eastAsia="en-US" w:bidi="ar-SA"/>
        </w:rPr>
      </w:pPr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Der Zug "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Sapsan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" hat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einen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Sicherheitsstandard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fur den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Einsatz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auf der REB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nach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dem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lastRenderedPageBreak/>
        <w:t>Abschluss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der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Zertifizierung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.</w:t>
      </w:r>
    </w:p>
    <w:p w:rsidR="00ED7708" w:rsidRPr="00ED7708" w:rsidRDefault="00ED7708" w:rsidP="00ED7708">
      <w:pPr>
        <w:pStyle w:val="4"/>
        <w:spacing w:after="13" w:line="240" w:lineRule="auto"/>
        <w:jc w:val="both"/>
        <w:rPr>
          <w:rFonts w:eastAsiaTheme="minorHAnsi"/>
          <w:spacing w:val="0"/>
          <w:sz w:val="24"/>
          <w:szCs w:val="24"/>
          <w:lang w:val="en-US" w:eastAsia="en-US" w:bidi="ar-SA"/>
        </w:rPr>
      </w:pP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Komfort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des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Zuges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hat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ein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paar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Grundregeln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,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wie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: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bequeme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Bedingungen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,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Sitzkonstruktion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,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tageslichte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Beleuchtung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,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Jalousien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proofErr w:type="gram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an</w:t>
      </w:r>
      <w:proofErr w:type="spellEnd"/>
      <w:proofErr w:type="gram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den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Fenstern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.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Alle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Abteile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haben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Kleiderhaken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und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ausreichenden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Platz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fur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Gepack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. In der Toilette des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sechsten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Waggons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einen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Klapptisch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fur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Windelnwechseln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. </w:t>
      </w:r>
      <w:proofErr w:type="spellStart"/>
      <w:proofErr w:type="gram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Im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Waggon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der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ersten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Klasse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gibt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es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einen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Konferenzraum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.</w:t>
      </w:r>
      <w:proofErr w:type="gramEnd"/>
    </w:p>
    <w:p w:rsidR="00ED7708" w:rsidRPr="00ED7708" w:rsidRDefault="00ED7708" w:rsidP="00ED7708">
      <w:pPr>
        <w:pStyle w:val="4"/>
        <w:spacing w:after="13" w:line="240" w:lineRule="auto"/>
        <w:ind w:firstLine="708"/>
        <w:jc w:val="both"/>
        <w:rPr>
          <w:rFonts w:eastAsiaTheme="minorHAnsi"/>
          <w:spacing w:val="0"/>
          <w:sz w:val="24"/>
          <w:szCs w:val="24"/>
          <w:lang w:val="en-US" w:eastAsia="en-US" w:bidi="ar-SA"/>
        </w:rPr>
      </w:pPr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Die Information fur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Passagiere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umfasst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zwei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groBe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Tafeln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in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jedem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Wagen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, die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Daten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uber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die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Anzahl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der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Passagiere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und die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Temperatur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der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Luft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darin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und die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Geschwindigkeit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wahrend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der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Reise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enthalten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.</w:t>
      </w:r>
    </w:p>
    <w:p w:rsidR="00ED7708" w:rsidRDefault="00ED7708" w:rsidP="00ED7708">
      <w:pPr>
        <w:pStyle w:val="4"/>
        <w:shd w:val="clear" w:color="auto" w:fill="auto"/>
        <w:spacing w:after="13" w:line="240" w:lineRule="auto"/>
        <w:ind w:firstLine="708"/>
        <w:jc w:val="both"/>
        <w:rPr>
          <w:rFonts w:eastAsiaTheme="minorHAnsi"/>
          <w:spacing w:val="0"/>
          <w:sz w:val="24"/>
          <w:szCs w:val="24"/>
          <w:lang w:val="en-US" w:eastAsia="en-US" w:bidi="ar-SA"/>
        </w:rPr>
      </w:pP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Elektronisches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Routenbrett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neben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der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Eingangstur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jedes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Wagens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erzahlt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den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Passagieren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uber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die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Klasse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des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Wagens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und der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Richtung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des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Zuges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.</w:t>
      </w:r>
    </w:p>
    <w:p w:rsidR="00ED7708" w:rsidRDefault="00ED7708" w:rsidP="00ED7708">
      <w:pPr>
        <w:pStyle w:val="4"/>
        <w:shd w:val="clear" w:color="auto" w:fill="auto"/>
        <w:spacing w:after="13" w:line="240" w:lineRule="auto"/>
        <w:jc w:val="both"/>
        <w:rPr>
          <w:rFonts w:eastAsiaTheme="minorHAnsi"/>
          <w:spacing w:val="0"/>
          <w:sz w:val="24"/>
          <w:szCs w:val="24"/>
          <w:lang w:val="en-US" w:eastAsia="en-US" w:bidi="ar-SA"/>
        </w:rPr>
      </w:pPr>
    </w:p>
    <w:p w:rsidR="00ED7708" w:rsidRPr="00ED7708" w:rsidRDefault="00ED7708" w:rsidP="00ED7708">
      <w:pPr>
        <w:pStyle w:val="4"/>
        <w:spacing w:after="13" w:line="240" w:lineRule="auto"/>
        <w:ind w:firstLine="709"/>
        <w:jc w:val="both"/>
        <w:rPr>
          <w:rFonts w:eastAsiaTheme="minorHAnsi"/>
          <w:spacing w:val="0"/>
          <w:sz w:val="24"/>
          <w:szCs w:val="24"/>
          <w:lang w:val="en-US" w:eastAsia="en-US" w:bidi="ar-SA"/>
        </w:rPr>
      </w:pP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Antworten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Sie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gram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die</w:t>
      </w:r>
      <w:proofErr w:type="gram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nachsten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Fragen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zum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Text</w:t>
      </w:r>
    </w:p>
    <w:p w:rsidR="00ED7708" w:rsidRPr="00ED7708" w:rsidRDefault="00ED7708" w:rsidP="00ED7708">
      <w:pPr>
        <w:pStyle w:val="4"/>
        <w:spacing w:after="13" w:line="240" w:lineRule="auto"/>
        <w:ind w:firstLine="709"/>
        <w:jc w:val="both"/>
        <w:rPr>
          <w:rFonts w:eastAsiaTheme="minorHAnsi"/>
          <w:spacing w:val="0"/>
          <w:sz w:val="24"/>
          <w:szCs w:val="24"/>
          <w:lang w:val="en-US" w:eastAsia="en-US" w:bidi="ar-SA"/>
        </w:rPr>
      </w:pPr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1.</w:t>
      </w:r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ab/>
        <w:t xml:space="preserve"> Was fur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eine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Firma hat den "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Sapsan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"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hergestellt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?</w:t>
      </w:r>
    </w:p>
    <w:p w:rsidR="00ED7708" w:rsidRPr="00ED7708" w:rsidRDefault="00ED7708" w:rsidP="00ED7708">
      <w:pPr>
        <w:pStyle w:val="4"/>
        <w:spacing w:after="13" w:line="240" w:lineRule="auto"/>
        <w:ind w:firstLine="709"/>
        <w:jc w:val="both"/>
        <w:rPr>
          <w:rFonts w:eastAsiaTheme="minorHAnsi"/>
          <w:spacing w:val="0"/>
          <w:sz w:val="24"/>
          <w:szCs w:val="24"/>
          <w:lang w:val="en-US" w:eastAsia="en-US" w:bidi="ar-SA"/>
        </w:rPr>
      </w:pPr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2.</w:t>
      </w:r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ab/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Wie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proofErr w:type="gram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ist</w:t>
      </w:r>
      <w:proofErr w:type="spellEnd"/>
      <w:proofErr w:type="gram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die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hochste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Geschwindigkeit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dieses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Zuges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?</w:t>
      </w:r>
    </w:p>
    <w:p w:rsidR="00ED7708" w:rsidRDefault="00ED7708" w:rsidP="00ED7708">
      <w:pPr>
        <w:pStyle w:val="4"/>
        <w:shd w:val="clear" w:color="auto" w:fill="auto"/>
        <w:spacing w:after="13" w:line="240" w:lineRule="auto"/>
        <w:ind w:firstLine="709"/>
        <w:jc w:val="both"/>
        <w:rPr>
          <w:rFonts w:eastAsiaTheme="minorHAnsi"/>
          <w:spacing w:val="0"/>
          <w:sz w:val="24"/>
          <w:szCs w:val="24"/>
          <w:lang w:val="en-US" w:eastAsia="en-US" w:bidi="ar-SA"/>
        </w:rPr>
      </w:pPr>
      <w:proofErr w:type="gram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3.</w:t>
      </w:r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ab/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Welche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Information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gibt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elektronisches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 xml:space="preserve"> </w:t>
      </w:r>
      <w:proofErr w:type="spellStart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Routenbrett</w:t>
      </w:r>
      <w:proofErr w:type="spellEnd"/>
      <w:r w:rsidRPr="00ED7708">
        <w:rPr>
          <w:rFonts w:eastAsiaTheme="minorHAnsi"/>
          <w:spacing w:val="0"/>
          <w:sz w:val="24"/>
          <w:szCs w:val="24"/>
          <w:lang w:val="en-US" w:eastAsia="en-US" w:bidi="ar-SA"/>
        </w:rPr>
        <w:t>?</w:t>
      </w:r>
      <w:proofErr w:type="gramEnd"/>
    </w:p>
    <w:p w:rsidR="00ED7708" w:rsidRDefault="00ED7708" w:rsidP="00ED7708">
      <w:pPr>
        <w:pStyle w:val="4"/>
        <w:shd w:val="clear" w:color="auto" w:fill="auto"/>
        <w:spacing w:after="13" w:line="240" w:lineRule="auto"/>
        <w:jc w:val="both"/>
        <w:rPr>
          <w:rFonts w:eastAsiaTheme="minorHAnsi"/>
          <w:spacing w:val="0"/>
          <w:sz w:val="24"/>
          <w:szCs w:val="24"/>
          <w:lang w:val="en-US" w:eastAsia="en-US" w:bidi="ar-SA"/>
        </w:rPr>
      </w:pPr>
    </w:p>
    <w:p w:rsidR="00E13603" w:rsidRPr="00ED7708" w:rsidRDefault="00E13603" w:rsidP="00ED7708">
      <w:pPr>
        <w:pStyle w:val="4"/>
        <w:shd w:val="clear" w:color="auto" w:fill="auto"/>
        <w:spacing w:after="13" w:line="240" w:lineRule="auto"/>
        <w:jc w:val="both"/>
        <w:rPr>
          <w:sz w:val="24"/>
          <w:szCs w:val="24"/>
        </w:rPr>
      </w:pPr>
      <w:r w:rsidRPr="007D1B6D">
        <w:rPr>
          <w:sz w:val="24"/>
          <w:szCs w:val="24"/>
        </w:rPr>
        <w:t>Максимальное</w:t>
      </w:r>
      <w:r w:rsidRPr="00ED7708">
        <w:rPr>
          <w:sz w:val="24"/>
          <w:szCs w:val="24"/>
        </w:rPr>
        <w:t xml:space="preserve"> </w:t>
      </w:r>
      <w:r w:rsidRPr="007D1B6D">
        <w:rPr>
          <w:sz w:val="24"/>
          <w:szCs w:val="24"/>
        </w:rPr>
        <w:t>количество</w:t>
      </w:r>
      <w:r w:rsidRPr="00ED7708">
        <w:rPr>
          <w:sz w:val="24"/>
          <w:szCs w:val="24"/>
        </w:rPr>
        <w:t xml:space="preserve"> </w:t>
      </w:r>
      <w:r w:rsidRPr="007D1B6D">
        <w:rPr>
          <w:sz w:val="24"/>
          <w:szCs w:val="24"/>
        </w:rPr>
        <w:t>баллов</w:t>
      </w:r>
      <w:r w:rsidRPr="00ED7708">
        <w:rPr>
          <w:sz w:val="24"/>
          <w:szCs w:val="24"/>
        </w:rPr>
        <w:t xml:space="preserve"> </w:t>
      </w:r>
      <w:r w:rsidRPr="007D1B6D">
        <w:rPr>
          <w:sz w:val="24"/>
          <w:szCs w:val="24"/>
        </w:rPr>
        <w:t>за</w:t>
      </w:r>
      <w:r w:rsidRPr="00ED7708">
        <w:rPr>
          <w:sz w:val="24"/>
          <w:szCs w:val="24"/>
        </w:rPr>
        <w:t xml:space="preserve"> </w:t>
      </w:r>
      <w:r w:rsidRPr="007D1B6D">
        <w:rPr>
          <w:sz w:val="24"/>
          <w:szCs w:val="24"/>
        </w:rPr>
        <w:t>выполнение</w:t>
      </w:r>
      <w:r w:rsidRPr="00ED7708">
        <w:rPr>
          <w:sz w:val="24"/>
          <w:szCs w:val="24"/>
        </w:rPr>
        <w:t xml:space="preserve"> </w:t>
      </w:r>
      <w:r w:rsidRPr="007D1B6D">
        <w:rPr>
          <w:sz w:val="24"/>
          <w:szCs w:val="24"/>
        </w:rPr>
        <w:t>данного</w:t>
      </w:r>
      <w:r w:rsidRPr="00ED7708">
        <w:rPr>
          <w:sz w:val="24"/>
          <w:szCs w:val="24"/>
        </w:rPr>
        <w:t xml:space="preserve"> </w:t>
      </w:r>
      <w:r w:rsidRPr="007D1B6D">
        <w:rPr>
          <w:sz w:val="24"/>
          <w:szCs w:val="24"/>
        </w:rPr>
        <w:t>задания</w:t>
      </w:r>
      <w:r w:rsidR="00BC4BFC">
        <w:rPr>
          <w:sz w:val="24"/>
          <w:szCs w:val="24"/>
        </w:rPr>
        <w:t xml:space="preserve"> - 10</w:t>
      </w:r>
      <w:r w:rsidRPr="00ED7708">
        <w:rPr>
          <w:sz w:val="24"/>
          <w:szCs w:val="24"/>
        </w:rPr>
        <w:t xml:space="preserve"> </w:t>
      </w:r>
      <w:r w:rsidRPr="007D1B6D">
        <w:rPr>
          <w:sz w:val="24"/>
          <w:szCs w:val="24"/>
        </w:rPr>
        <w:t>баллов</w:t>
      </w:r>
      <w:r w:rsidRPr="00ED7708">
        <w:rPr>
          <w:sz w:val="24"/>
          <w:szCs w:val="24"/>
        </w:rPr>
        <w:t>.</w:t>
      </w:r>
    </w:p>
    <w:p w:rsidR="00E13603" w:rsidRPr="007D1B6D" w:rsidRDefault="00E13603" w:rsidP="00E13603">
      <w:pPr>
        <w:pStyle w:val="4"/>
        <w:shd w:val="clear" w:color="auto" w:fill="auto"/>
        <w:spacing w:after="271" w:line="240" w:lineRule="auto"/>
        <w:jc w:val="both"/>
        <w:rPr>
          <w:sz w:val="24"/>
          <w:szCs w:val="24"/>
        </w:rPr>
      </w:pPr>
      <w:r w:rsidRPr="007D1B6D">
        <w:rPr>
          <w:sz w:val="24"/>
          <w:szCs w:val="24"/>
        </w:rPr>
        <w:t>Максимальное количество времени, отведенное</w:t>
      </w:r>
      <w:r w:rsidR="00BC4BFC">
        <w:rPr>
          <w:sz w:val="24"/>
          <w:szCs w:val="24"/>
        </w:rPr>
        <w:t xml:space="preserve"> на выполнение всего задания - 6</w:t>
      </w:r>
      <w:r w:rsidRPr="007D1B6D">
        <w:rPr>
          <w:sz w:val="24"/>
          <w:szCs w:val="24"/>
        </w:rPr>
        <w:t>0 минут.</w:t>
      </w:r>
    </w:p>
    <w:p w:rsidR="00E13603" w:rsidRPr="007D1B6D" w:rsidRDefault="00E13603" w:rsidP="00E13603">
      <w:pPr>
        <w:pStyle w:val="3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 w:rsidRPr="007D1B6D">
        <w:rPr>
          <w:b/>
          <w:sz w:val="24"/>
          <w:szCs w:val="24"/>
        </w:rPr>
        <w:t xml:space="preserve">Часть № 3 </w:t>
      </w:r>
      <w:r w:rsidRPr="007D1B6D">
        <w:rPr>
          <w:sz w:val="24"/>
          <w:szCs w:val="24"/>
        </w:rPr>
        <w:t>Выполнение задания в области организации работы коллектива. Количество баллов за выполнение данного задания - 10 баллов. Задание выполняется письменно.</w:t>
      </w:r>
    </w:p>
    <w:p w:rsidR="00E13603" w:rsidRPr="007D1B6D" w:rsidRDefault="00E13603" w:rsidP="00E13603">
      <w:pPr>
        <w:pStyle w:val="3"/>
        <w:spacing w:line="240" w:lineRule="auto"/>
        <w:ind w:right="20" w:firstLine="0"/>
        <w:jc w:val="both"/>
        <w:rPr>
          <w:sz w:val="24"/>
          <w:szCs w:val="24"/>
        </w:rPr>
      </w:pPr>
      <w:r w:rsidRPr="007D1B6D">
        <w:rPr>
          <w:b/>
          <w:sz w:val="24"/>
          <w:szCs w:val="24"/>
        </w:rPr>
        <w:t>Инвариантная часть</w:t>
      </w:r>
      <w:r w:rsidRPr="007D1B6D">
        <w:rPr>
          <w:sz w:val="24"/>
          <w:szCs w:val="24"/>
        </w:rPr>
        <w:t xml:space="preserve"> </w:t>
      </w:r>
      <w:r w:rsidRPr="007D1B6D">
        <w:rPr>
          <w:b/>
          <w:sz w:val="24"/>
          <w:szCs w:val="24"/>
        </w:rPr>
        <w:t>(для всех специальностей укрупненной группы специальностей 23.00.00 Техника и технология наземного транспорта).</w:t>
      </w:r>
      <w:r w:rsidRPr="007D1B6D">
        <w:rPr>
          <w:sz w:val="24"/>
          <w:szCs w:val="24"/>
        </w:rPr>
        <w:t xml:space="preserve"> Задание предусматривает решение практической задачи по темам «Основы организации и нормирования труда»,  «Трудовые ресурсы и оплата труда».</w:t>
      </w:r>
    </w:p>
    <w:p w:rsidR="00AC5E1C" w:rsidRPr="00972370" w:rsidRDefault="00AC5E1C" w:rsidP="00AC5E1C">
      <w:pPr>
        <w:spacing w:after="0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C5E1C" w:rsidRPr="00972370" w:rsidRDefault="00AC5E1C" w:rsidP="00AC5E1C">
      <w:pPr>
        <w:spacing w:after="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 w:rsidRPr="00AC5E1C"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Определить фонд заработной платы работников за месяц</w:t>
      </w:r>
    </w:p>
    <w:p w:rsidR="00AC5E1C" w:rsidRPr="00972370" w:rsidRDefault="00AC5E1C" w:rsidP="00AC5E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5E1C" w:rsidRPr="00AC5E1C" w:rsidRDefault="00AC5E1C" w:rsidP="00AC5E1C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AC5E1C">
        <w:rPr>
          <w:rFonts w:ascii="Times New Roman" w:hAnsi="Times New Roman" w:cs="Times New Roman"/>
          <w:sz w:val="24"/>
          <w:szCs w:val="24"/>
          <w:lang w:bidi="ru-RU"/>
        </w:rPr>
        <w:t>Таблица №1- Исходные данные</w:t>
      </w: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4"/>
        <w:gridCol w:w="4109"/>
        <w:gridCol w:w="1138"/>
        <w:gridCol w:w="3019"/>
      </w:tblGrid>
      <w:tr w:rsidR="00AC5E1C" w:rsidRPr="00AC5E1C" w:rsidTr="00AC5E1C">
        <w:trPr>
          <w:trHeight w:hRule="exact" w:val="1098"/>
        </w:trPr>
        <w:tc>
          <w:tcPr>
            <w:tcW w:w="1104" w:type="dxa"/>
            <w:shd w:val="clear" w:color="auto" w:fill="FFFFFF"/>
            <w:vAlign w:val="bottom"/>
          </w:tcPr>
          <w:p w:rsidR="00AC5E1C" w:rsidRPr="00AC5E1C" w:rsidRDefault="00AC5E1C" w:rsidP="00AC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C5E1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№</w:t>
            </w:r>
          </w:p>
          <w:p w:rsidR="00AC5E1C" w:rsidRPr="00AC5E1C" w:rsidRDefault="00AC5E1C" w:rsidP="00AC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gramStart"/>
            <w:r w:rsidRPr="00AC5E1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</w:t>
            </w:r>
            <w:proofErr w:type="gramEnd"/>
            <w:r w:rsidRPr="00AC5E1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/п</w:t>
            </w:r>
          </w:p>
        </w:tc>
        <w:tc>
          <w:tcPr>
            <w:tcW w:w="4109" w:type="dxa"/>
            <w:shd w:val="clear" w:color="auto" w:fill="FFFFFF"/>
          </w:tcPr>
          <w:p w:rsidR="00AC5E1C" w:rsidRPr="00AC5E1C" w:rsidRDefault="00AC5E1C" w:rsidP="00AC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C5E1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Наименование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AC5E1C" w:rsidRPr="00AC5E1C" w:rsidRDefault="00AC5E1C" w:rsidP="00AC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AC5E1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Усл</w:t>
            </w:r>
            <w:proofErr w:type="spellEnd"/>
            <w:r w:rsidRPr="00AC5E1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.</w:t>
            </w:r>
          </w:p>
          <w:p w:rsidR="00AC5E1C" w:rsidRPr="00AC5E1C" w:rsidRDefault="00AC5E1C" w:rsidP="00AC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AC5E1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обозн</w:t>
            </w:r>
            <w:proofErr w:type="spellEnd"/>
            <w:r w:rsidRPr="00AC5E1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.</w:t>
            </w:r>
          </w:p>
        </w:tc>
        <w:tc>
          <w:tcPr>
            <w:tcW w:w="3019" w:type="dxa"/>
            <w:shd w:val="clear" w:color="auto" w:fill="FFFFFF"/>
          </w:tcPr>
          <w:p w:rsidR="00AC5E1C" w:rsidRPr="00AC5E1C" w:rsidRDefault="00AC5E1C" w:rsidP="00AC5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C5E1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Значения</w:t>
            </w:r>
          </w:p>
        </w:tc>
      </w:tr>
      <w:tr w:rsidR="00AC5E1C" w:rsidRPr="00AC5E1C" w:rsidTr="00AC5E1C">
        <w:trPr>
          <w:trHeight w:hRule="exact" w:val="331"/>
        </w:trPr>
        <w:tc>
          <w:tcPr>
            <w:tcW w:w="1104" w:type="dxa"/>
            <w:shd w:val="clear" w:color="auto" w:fill="FFFFFF"/>
            <w:vAlign w:val="bottom"/>
          </w:tcPr>
          <w:p w:rsidR="00AC5E1C" w:rsidRPr="00AC5E1C" w:rsidRDefault="00AC5E1C" w:rsidP="00AC5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5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4109" w:type="dxa"/>
            <w:shd w:val="clear" w:color="auto" w:fill="FFFFFF"/>
            <w:vAlign w:val="bottom"/>
          </w:tcPr>
          <w:p w:rsidR="00AC5E1C" w:rsidRPr="00AC5E1C" w:rsidRDefault="00AC5E1C" w:rsidP="00AC5E1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5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цеха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AC5E1C" w:rsidRPr="00AC5E1C" w:rsidRDefault="00AC5E1C" w:rsidP="00AC5E1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5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ТР-2</w:t>
            </w:r>
          </w:p>
        </w:tc>
        <w:tc>
          <w:tcPr>
            <w:tcW w:w="3019" w:type="dxa"/>
            <w:shd w:val="clear" w:color="auto" w:fill="FFFFFF"/>
          </w:tcPr>
          <w:p w:rsidR="00AC5E1C" w:rsidRPr="00AC5E1C" w:rsidRDefault="00AC5E1C" w:rsidP="00AC5E1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C5E1C" w:rsidRPr="00AC5E1C" w:rsidTr="00AC5E1C">
        <w:trPr>
          <w:trHeight w:hRule="exact" w:val="331"/>
        </w:trPr>
        <w:tc>
          <w:tcPr>
            <w:tcW w:w="1104" w:type="dxa"/>
            <w:shd w:val="clear" w:color="auto" w:fill="FFFFFF"/>
            <w:vAlign w:val="bottom"/>
          </w:tcPr>
          <w:p w:rsidR="00AC5E1C" w:rsidRPr="00AC5E1C" w:rsidRDefault="00AC5E1C" w:rsidP="00AC5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5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4109" w:type="dxa"/>
            <w:shd w:val="clear" w:color="auto" w:fill="FFFFFF"/>
            <w:vAlign w:val="bottom"/>
          </w:tcPr>
          <w:p w:rsidR="00AC5E1C" w:rsidRPr="00AC5E1C" w:rsidRDefault="00AC5E1C" w:rsidP="00AC5E1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5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Размер премии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AC5E1C" w:rsidRPr="00AC5E1C" w:rsidRDefault="00AC5E1C" w:rsidP="00AC5E1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AC5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proofErr w:type="gramEnd"/>
            <w:r w:rsidRPr="00AC5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%</w:t>
            </w:r>
          </w:p>
        </w:tc>
        <w:tc>
          <w:tcPr>
            <w:tcW w:w="3019" w:type="dxa"/>
            <w:shd w:val="clear" w:color="auto" w:fill="FFFFFF"/>
            <w:vAlign w:val="bottom"/>
          </w:tcPr>
          <w:p w:rsidR="00AC5E1C" w:rsidRPr="00AC5E1C" w:rsidRDefault="00AC5E1C" w:rsidP="00AC5E1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5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</w:tr>
      <w:tr w:rsidR="00AC5E1C" w:rsidRPr="00AC5E1C" w:rsidTr="00AC5E1C">
        <w:trPr>
          <w:trHeight w:hRule="exact" w:val="653"/>
        </w:trPr>
        <w:tc>
          <w:tcPr>
            <w:tcW w:w="1104" w:type="dxa"/>
            <w:shd w:val="clear" w:color="auto" w:fill="FFFFFF"/>
            <w:vAlign w:val="center"/>
          </w:tcPr>
          <w:p w:rsidR="00AC5E1C" w:rsidRPr="00AC5E1C" w:rsidRDefault="00AC5E1C" w:rsidP="00AC5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5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4109" w:type="dxa"/>
            <w:shd w:val="clear" w:color="auto" w:fill="FFFFFF"/>
            <w:vAlign w:val="bottom"/>
          </w:tcPr>
          <w:p w:rsidR="00AC5E1C" w:rsidRPr="00AC5E1C" w:rsidRDefault="00AC5E1C" w:rsidP="00AC5E1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5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Фонд рабочего времени за ме</w:t>
            </w:r>
            <w:r w:rsidRPr="00AC5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сяц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AC5E1C" w:rsidRPr="00AC5E1C" w:rsidRDefault="00AC5E1C" w:rsidP="00AC5E1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AC5E1C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Ф</w:t>
            </w:r>
            <w:r w:rsidRPr="00AC5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</w:t>
            </w:r>
            <w:proofErr w:type="spellEnd"/>
          </w:p>
        </w:tc>
        <w:tc>
          <w:tcPr>
            <w:tcW w:w="3019" w:type="dxa"/>
            <w:shd w:val="clear" w:color="auto" w:fill="FFFFFF"/>
            <w:vAlign w:val="center"/>
          </w:tcPr>
          <w:p w:rsidR="00AC5E1C" w:rsidRPr="00AC5E1C" w:rsidRDefault="00AC5E1C" w:rsidP="00AC5E1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5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160 ч</w:t>
            </w:r>
          </w:p>
        </w:tc>
      </w:tr>
      <w:tr w:rsidR="00AC5E1C" w:rsidRPr="00AC5E1C" w:rsidTr="00AC5E1C">
        <w:trPr>
          <w:trHeight w:hRule="exact" w:val="974"/>
        </w:trPr>
        <w:tc>
          <w:tcPr>
            <w:tcW w:w="1104" w:type="dxa"/>
            <w:shd w:val="clear" w:color="auto" w:fill="FFFFFF"/>
          </w:tcPr>
          <w:p w:rsidR="00AC5E1C" w:rsidRPr="00AC5E1C" w:rsidRDefault="00AC5E1C" w:rsidP="00AC5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5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4109" w:type="dxa"/>
            <w:shd w:val="clear" w:color="auto" w:fill="FFFFFF"/>
          </w:tcPr>
          <w:p w:rsidR="00AC5E1C" w:rsidRPr="00AC5E1C" w:rsidRDefault="00AC5E1C" w:rsidP="00AC5E1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5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Штатное расписание</w:t>
            </w:r>
          </w:p>
          <w:p w:rsidR="00AC5E1C" w:rsidRPr="00AC5E1C" w:rsidRDefault="00AC5E1C" w:rsidP="00AC5E1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5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(смотреть приложение)</w:t>
            </w:r>
          </w:p>
        </w:tc>
        <w:tc>
          <w:tcPr>
            <w:tcW w:w="1138" w:type="dxa"/>
            <w:shd w:val="clear" w:color="auto" w:fill="FFFFFF"/>
          </w:tcPr>
          <w:p w:rsidR="00AC5E1C" w:rsidRPr="00AC5E1C" w:rsidRDefault="00AC5E1C" w:rsidP="00AC5E1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AC5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Чсп</w:t>
            </w:r>
            <w:proofErr w:type="spellEnd"/>
          </w:p>
        </w:tc>
        <w:tc>
          <w:tcPr>
            <w:tcW w:w="3019" w:type="dxa"/>
            <w:shd w:val="clear" w:color="auto" w:fill="FFFFFF"/>
            <w:vAlign w:val="bottom"/>
          </w:tcPr>
          <w:p w:rsidR="00AC5E1C" w:rsidRPr="00AC5E1C" w:rsidRDefault="00AC5E1C" w:rsidP="00AC5E1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5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слесарь V </w:t>
            </w:r>
            <w:proofErr w:type="spellStart"/>
            <w:r w:rsidRPr="00AC5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разр</w:t>
            </w:r>
            <w:proofErr w:type="spellEnd"/>
            <w:r w:rsidRPr="00AC5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- 3 чел слесарь IV </w:t>
            </w:r>
            <w:proofErr w:type="spellStart"/>
            <w:r w:rsidRPr="00AC5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разр</w:t>
            </w:r>
            <w:proofErr w:type="spellEnd"/>
            <w:r w:rsidRPr="00AC5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- 5 чел слесарь III </w:t>
            </w:r>
            <w:proofErr w:type="spellStart"/>
            <w:r w:rsidRPr="00AC5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разр</w:t>
            </w:r>
            <w:proofErr w:type="spellEnd"/>
            <w:r w:rsidRPr="00AC5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- 3 чел</w:t>
            </w:r>
          </w:p>
        </w:tc>
      </w:tr>
    </w:tbl>
    <w:p w:rsidR="00AC5E1C" w:rsidRPr="00972370" w:rsidRDefault="00AC5E1C" w:rsidP="00AC5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E1C" w:rsidRPr="00AC5E1C" w:rsidRDefault="00AC5E1C" w:rsidP="00AC5E1C">
      <w:pPr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AC5E1C">
        <w:rPr>
          <w:rFonts w:ascii="Times New Roman" w:hAnsi="Times New Roman" w:cs="Times New Roman"/>
          <w:sz w:val="24"/>
          <w:szCs w:val="24"/>
        </w:rPr>
        <w:t>Штатное расписание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69"/>
      </w:tblGrid>
      <w:tr w:rsidR="00AC5E1C" w:rsidRPr="00AC5E1C" w:rsidTr="00AC5E1C">
        <w:tc>
          <w:tcPr>
            <w:tcW w:w="988" w:type="dxa"/>
          </w:tcPr>
          <w:p w:rsidR="00AC5E1C" w:rsidRPr="00AC5E1C" w:rsidRDefault="00AC5E1C" w:rsidP="00AC5E1C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1C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AC5E1C" w:rsidRPr="00AC5E1C" w:rsidRDefault="00AC5E1C" w:rsidP="00AC5E1C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E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5E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50" w:type="dxa"/>
          </w:tcPr>
          <w:p w:rsidR="00AC5E1C" w:rsidRPr="00AC5E1C" w:rsidRDefault="00AC5E1C" w:rsidP="00AC5E1C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1C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1869" w:type="dxa"/>
          </w:tcPr>
          <w:p w:rsidR="00AC5E1C" w:rsidRPr="00AC5E1C" w:rsidRDefault="00AC5E1C" w:rsidP="00AC5E1C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1C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869" w:type="dxa"/>
          </w:tcPr>
          <w:p w:rsidR="00AC5E1C" w:rsidRPr="00AC5E1C" w:rsidRDefault="00AC5E1C" w:rsidP="00AC5E1C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1C">
              <w:rPr>
                <w:rFonts w:ascii="Times New Roman" w:hAnsi="Times New Roman" w:cs="Times New Roman"/>
                <w:sz w:val="24"/>
                <w:szCs w:val="24"/>
              </w:rPr>
              <w:t>Тарифная ставка (</w:t>
            </w:r>
            <w:proofErr w:type="spellStart"/>
            <w:r w:rsidRPr="00AC5E1C">
              <w:rPr>
                <w:rFonts w:ascii="Times New Roman" w:hAnsi="Times New Roman" w:cs="Times New Roman"/>
                <w:sz w:val="24"/>
                <w:szCs w:val="24"/>
              </w:rPr>
              <w:t>Тст</w:t>
            </w:r>
            <w:proofErr w:type="spellEnd"/>
            <w:r w:rsidRPr="00AC5E1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69" w:type="dxa"/>
          </w:tcPr>
          <w:p w:rsidR="00AC5E1C" w:rsidRPr="00AC5E1C" w:rsidRDefault="00AC5E1C" w:rsidP="00AC5E1C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1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AC5E1C" w:rsidRPr="00AC5E1C" w:rsidTr="00AC5E1C">
        <w:tc>
          <w:tcPr>
            <w:tcW w:w="988" w:type="dxa"/>
          </w:tcPr>
          <w:p w:rsidR="00AC5E1C" w:rsidRPr="00AC5E1C" w:rsidRDefault="00AC5E1C" w:rsidP="00AC5E1C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</w:tcPr>
          <w:p w:rsidR="00AC5E1C" w:rsidRPr="00AC5E1C" w:rsidRDefault="00AC5E1C" w:rsidP="00AC5E1C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1C"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  <w:tc>
          <w:tcPr>
            <w:tcW w:w="1869" w:type="dxa"/>
          </w:tcPr>
          <w:p w:rsidR="00AC5E1C" w:rsidRPr="00AC5E1C" w:rsidRDefault="00AC5E1C" w:rsidP="00AC5E1C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III</w:t>
            </w:r>
          </w:p>
        </w:tc>
        <w:tc>
          <w:tcPr>
            <w:tcW w:w="1869" w:type="dxa"/>
          </w:tcPr>
          <w:p w:rsidR="00AC5E1C" w:rsidRPr="00AC5E1C" w:rsidRDefault="00AC5E1C" w:rsidP="00AC5E1C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1C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869" w:type="dxa"/>
          </w:tcPr>
          <w:p w:rsidR="00AC5E1C" w:rsidRPr="00AC5E1C" w:rsidRDefault="00AC5E1C" w:rsidP="00AC5E1C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5E1C" w:rsidRPr="00AC5E1C" w:rsidTr="00AC5E1C">
        <w:tc>
          <w:tcPr>
            <w:tcW w:w="988" w:type="dxa"/>
          </w:tcPr>
          <w:p w:rsidR="00AC5E1C" w:rsidRPr="00AC5E1C" w:rsidRDefault="00AC5E1C" w:rsidP="00AC5E1C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0" w:type="dxa"/>
          </w:tcPr>
          <w:p w:rsidR="00AC5E1C" w:rsidRPr="00AC5E1C" w:rsidRDefault="00AC5E1C" w:rsidP="00AC5E1C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1C"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  <w:tc>
          <w:tcPr>
            <w:tcW w:w="1869" w:type="dxa"/>
          </w:tcPr>
          <w:p w:rsidR="00AC5E1C" w:rsidRPr="00AC5E1C" w:rsidRDefault="00AC5E1C" w:rsidP="00AC5E1C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IV</w:t>
            </w:r>
          </w:p>
        </w:tc>
        <w:tc>
          <w:tcPr>
            <w:tcW w:w="1869" w:type="dxa"/>
          </w:tcPr>
          <w:p w:rsidR="00AC5E1C" w:rsidRPr="00AC5E1C" w:rsidRDefault="00AC5E1C" w:rsidP="00AC5E1C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1C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1869" w:type="dxa"/>
          </w:tcPr>
          <w:p w:rsidR="00AC5E1C" w:rsidRPr="00AC5E1C" w:rsidRDefault="00AC5E1C" w:rsidP="00AC5E1C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5E1C" w:rsidRPr="00AC5E1C" w:rsidTr="00AC5E1C">
        <w:tc>
          <w:tcPr>
            <w:tcW w:w="988" w:type="dxa"/>
          </w:tcPr>
          <w:p w:rsidR="00AC5E1C" w:rsidRPr="00AC5E1C" w:rsidRDefault="00AC5E1C" w:rsidP="00AC5E1C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0" w:type="dxa"/>
          </w:tcPr>
          <w:p w:rsidR="00AC5E1C" w:rsidRPr="00AC5E1C" w:rsidRDefault="00AC5E1C" w:rsidP="00AC5E1C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1C"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  <w:tc>
          <w:tcPr>
            <w:tcW w:w="1869" w:type="dxa"/>
          </w:tcPr>
          <w:p w:rsidR="00AC5E1C" w:rsidRPr="00AC5E1C" w:rsidRDefault="00AC5E1C" w:rsidP="00AC5E1C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V</w:t>
            </w:r>
          </w:p>
        </w:tc>
        <w:tc>
          <w:tcPr>
            <w:tcW w:w="1869" w:type="dxa"/>
          </w:tcPr>
          <w:p w:rsidR="00AC5E1C" w:rsidRPr="00AC5E1C" w:rsidRDefault="00AC5E1C" w:rsidP="00AC5E1C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1C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869" w:type="dxa"/>
          </w:tcPr>
          <w:p w:rsidR="00AC5E1C" w:rsidRPr="00AC5E1C" w:rsidRDefault="00AC5E1C" w:rsidP="00AC5E1C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C5E1C" w:rsidRPr="00AC5E1C" w:rsidRDefault="00AC5E1C" w:rsidP="00AC5E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X="-132" w:tblpY="6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3"/>
        <w:gridCol w:w="1482"/>
        <w:gridCol w:w="2350"/>
        <w:gridCol w:w="850"/>
        <w:gridCol w:w="2693"/>
        <w:gridCol w:w="1128"/>
      </w:tblGrid>
      <w:tr w:rsidR="00AC5E1C" w:rsidRPr="00BF1416" w:rsidTr="00AC5E1C">
        <w:trPr>
          <w:trHeight w:hRule="exact" w:val="1014"/>
        </w:trPr>
        <w:tc>
          <w:tcPr>
            <w:tcW w:w="853" w:type="dxa"/>
            <w:shd w:val="clear" w:color="auto" w:fill="FFFFFF"/>
            <w:vAlign w:val="bottom"/>
          </w:tcPr>
          <w:p w:rsidR="00AC5E1C" w:rsidRPr="00AC5E1C" w:rsidRDefault="00AC5E1C" w:rsidP="00AC5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5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№</w:t>
            </w:r>
          </w:p>
          <w:p w:rsidR="00AC5E1C" w:rsidRPr="00AC5E1C" w:rsidRDefault="00AC5E1C" w:rsidP="00AC5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AC5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proofErr w:type="gramEnd"/>
            <w:r w:rsidRPr="00AC5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/п</w:t>
            </w:r>
          </w:p>
        </w:tc>
        <w:tc>
          <w:tcPr>
            <w:tcW w:w="1482" w:type="dxa"/>
            <w:shd w:val="clear" w:color="auto" w:fill="FFFFFF"/>
          </w:tcPr>
          <w:p w:rsidR="00AC5E1C" w:rsidRPr="00AC5E1C" w:rsidRDefault="00AC5E1C" w:rsidP="00AC5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5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Показания</w:t>
            </w:r>
          </w:p>
        </w:tc>
        <w:tc>
          <w:tcPr>
            <w:tcW w:w="2350" w:type="dxa"/>
            <w:shd w:val="clear" w:color="auto" w:fill="FFFFFF"/>
          </w:tcPr>
          <w:p w:rsidR="00AC5E1C" w:rsidRPr="00AC5E1C" w:rsidRDefault="00AC5E1C" w:rsidP="00AC5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5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Условное обозначение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AC5E1C" w:rsidRPr="00AC5E1C" w:rsidRDefault="00AC5E1C" w:rsidP="00AC5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5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ед.</w:t>
            </w:r>
          </w:p>
          <w:p w:rsidR="00AC5E1C" w:rsidRPr="00AC5E1C" w:rsidRDefault="00AC5E1C" w:rsidP="00AC5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5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изм.</w:t>
            </w:r>
          </w:p>
        </w:tc>
        <w:tc>
          <w:tcPr>
            <w:tcW w:w="2693" w:type="dxa"/>
            <w:shd w:val="clear" w:color="auto" w:fill="FFFFFF"/>
          </w:tcPr>
          <w:p w:rsidR="00AC5E1C" w:rsidRPr="00AC5E1C" w:rsidRDefault="00AC5E1C" w:rsidP="00AC5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5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Расчетные значения показателей</w:t>
            </w:r>
          </w:p>
        </w:tc>
        <w:tc>
          <w:tcPr>
            <w:tcW w:w="1128" w:type="dxa"/>
            <w:shd w:val="clear" w:color="auto" w:fill="FFFFFF"/>
          </w:tcPr>
          <w:p w:rsidR="00AC5E1C" w:rsidRPr="00AC5E1C" w:rsidRDefault="00AC5E1C" w:rsidP="00AC5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5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Кол-во баллов</w:t>
            </w:r>
          </w:p>
        </w:tc>
      </w:tr>
      <w:tr w:rsidR="00AC5E1C" w:rsidRPr="00BF1416" w:rsidTr="00AC5E1C">
        <w:trPr>
          <w:trHeight w:hRule="exact" w:val="1403"/>
        </w:trPr>
        <w:tc>
          <w:tcPr>
            <w:tcW w:w="853" w:type="dxa"/>
            <w:shd w:val="clear" w:color="auto" w:fill="FFFFFF"/>
          </w:tcPr>
          <w:p w:rsidR="00AC5E1C" w:rsidRPr="00AC5E1C" w:rsidRDefault="00AC5E1C" w:rsidP="00AC5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5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1482" w:type="dxa"/>
            <w:shd w:val="clear" w:color="auto" w:fill="FFFFFF"/>
          </w:tcPr>
          <w:p w:rsidR="00AC5E1C" w:rsidRPr="00AC5E1C" w:rsidRDefault="00AC5E1C" w:rsidP="00AC5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AC5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proofErr w:type="gramEnd"/>
          </w:p>
        </w:tc>
        <w:tc>
          <w:tcPr>
            <w:tcW w:w="2350" w:type="dxa"/>
            <w:shd w:val="clear" w:color="auto" w:fill="FFFFFF"/>
          </w:tcPr>
          <w:p w:rsidR="00AC5E1C" w:rsidRPr="00AC5E1C" w:rsidRDefault="00AC5E1C" w:rsidP="00AC5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AC5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 w:rsidRPr="00AC5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= Т </w:t>
            </w:r>
            <w:proofErr w:type="spellStart"/>
            <w:r w:rsidRPr="00AC5E1C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ст</w:t>
            </w:r>
            <w:proofErr w:type="spellEnd"/>
            <w:r w:rsidRPr="00AC5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• %</w:t>
            </w:r>
          </w:p>
        </w:tc>
        <w:tc>
          <w:tcPr>
            <w:tcW w:w="850" w:type="dxa"/>
            <w:shd w:val="clear" w:color="auto" w:fill="FFFFFF"/>
          </w:tcPr>
          <w:p w:rsidR="00AC5E1C" w:rsidRPr="00AC5E1C" w:rsidRDefault="00AC5E1C" w:rsidP="00AC5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5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proofErr w:type="spellStart"/>
            <w:r w:rsidRPr="00AC5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руб</w:t>
            </w:r>
            <w:proofErr w:type="spellEnd"/>
            <w:r w:rsidRPr="00AC5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2693" w:type="dxa"/>
            <w:shd w:val="clear" w:color="auto" w:fill="FFFFFF"/>
          </w:tcPr>
          <w:p w:rsidR="00AC5E1C" w:rsidRPr="00AC5E1C" w:rsidRDefault="00AC5E1C" w:rsidP="00AC5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proofErr w:type="gramStart"/>
            <w:r w:rsidRPr="00AC5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</w:t>
            </w:r>
            <w:proofErr w:type="gramEnd"/>
            <w:r w:rsidRPr="00AC5E1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ru-RU"/>
              </w:rPr>
              <w:t>III</w:t>
            </w:r>
            <w:r w:rsidRPr="00AC5E1C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=</w:t>
            </w:r>
          </w:p>
          <w:p w:rsidR="00AC5E1C" w:rsidRPr="00AC5E1C" w:rsidRDefault="00AC5E1C" w:rsidP="00AC5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AC5E1C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T</w:t>
            </w:r>
            <w:r w:rsidRPr="00AC5E1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ru-RU"/>
              </w:rPr>
              <w:t>IV</w:t>
            </w:r>
            <w:r w:rsidRPr="00AC5E1C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=</w:t>
            </w:r>
          </w:p>
          <w:p w:rsidR="00AC5E1C" w:rsidRPr="00AC5E1C" w:rsidRDefault="00AC5E1C" w:rsidP="00AC5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AC5E1C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T</w:t>
            </w:r>
            <w:r w:rsidRPr="00AC5E1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bidi="ru-RU"/>
              </w:rPr>
              <w:t>V</w:t>
            </w:r>
            <w:r w:rsidRPr="00AC5E1C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=</w:t>
            </w:r>
          </w:p>
        </w:tc>
        <w:tc>
          <w:tcPr>
            <w:tcW w:w="1128" w:type="dxa"/>
            <w:shd w:val="clear" w:color="auto" w:fill="FFFFFF"/>
          </w:tcPr>
          <w:p w:rsidR="00AC5E1C" w:rsidRPr="00AC5E1C" w:rsidRDefault="00AC5E1C" w:rsidP="00AC5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5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AC5E1C" w:rsidRPr="00BF1416" w:rsidTr="00AC5E1C">
        <w:trPr>
          <w:trHeight w:hRule="exact" w:val="1402"/>
        </w:trPr>
        <w:tc>
          <w:tcPr>
            <w:tcW w:w="853" w:type="dxa"/>
            <w:shd w:val="clear" w:color="auto" w:fill="FFFFFF"/>
          </w:tcPr>
          <w:p w:rsidR="00AC5E1C" w:rsidRPr="00AC5E1C" w:rsidRDefault="00AC5E1C" w:rsidP="00AC5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5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1482" w:type="dxa"/>
            <w:shd w:val="clear" w:color="auto" w:fill="FFFFFF"/>
          </w:tcPr>
          <w:p w:rsidR="00AC5E1C" w:rsidRPr="00AC5E1C" w:rsidRDefault="00AC5E1C" w:rsidP="00AC5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AC5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ФОТ </w:t>
            </w:r>
            <w:r w:rsidRPr="00AC5E1C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мес</w:t>
            </w:r>
            <w:r w:rsidRPr="00AC5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AC5E1C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=</w:t>
            </w:r>
          </w:p>
        </w:tc>
        <w:tc>
          <w:tcPr>
            <w:tcW w:w="2350" w:type="dxa"/>
            <w:shd w:val="clear" w:color="auto" w:fill="FFFFFF"/>
          </w:tcPr>
          <w:p w:rsidR="00AC5E1C" w:rsidRPr="00972370" w:rsidRDefault="00AC5E1C" w:rsidP="00AC5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5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ФОТ </w:t>
            </w:r>
            <w:proofErr w:type="spellStart"/>
            <w:proofErr w:type="gramStart"/>
            <w:r w:rsidRPr="00AC5E1C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мес</w:t>
            </w:r>
            <w:proofErr w:type="spellEnd"/>
            <w:proofErr w:type="gramEnd"/>
            <w:r w:rsidRPr="00AC5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= </w:t>
            </w:r>
          </w:p>
          <w:p w:rsidR="00AC5E1C" w:rsidRPr="00AC5E1C" w:rsidRDefault="00AC5E1C" w:rsidP="00AC5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5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(Т </w:t>
            </w:r>
            <w:proofErr w:type="spellStart"/>
            <w:proofErr w:type="gramStart"/>
            <w:r w:rsidRPr="00AC5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</w:t>
            </w:r>
            <w:proofErr w:type="spellEnd"/>
            <w:proofErr w:type="gramEnd"/>
            <w:r w:rsidRPr="00AC5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+П)</w:t>
            </w:r>
            <w:r w:rsidRPr="00AC5E1C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*</w:t>
            </w:r>
            <w:proofErr w:type="spellStart"/>
            <w:r w:rsidRPr="00AC5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</w:t>
            </w:r>
            <w:r w:rsidRPr="00AC5E1C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сп</w:t>
            </w:r>
            <w:proofErr w:type="spellEnd"/>
            <w:r w:rsidRPr="00AC5E1C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 xml:space="preserve"> </w:t>
            </w:r>
            <w:r w:rsidRPr="00AC5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=</w:t>
            </w:r>
          </w:p>
        </w:tc>
        <w:tc>
          <w:tcPr>
            <w:tcW w:w="850" w:type="dxa"/>
            <w:shd w:val="clear" w:color="auto" w:fill="FFFFFF"/>
          </w:tcPr>
          <w:p w:rsidR="00AC5E1C" w:rsidRPr="00AC5E1C" w:rsidRDefault="00AC5E1C" w:rsidP="00AC5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5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proofErr w:type="spellStart"/>
            <w:r w:rsidRPr="00AC5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руб</w:t>
            </w:r>
            <w:proofErr w:type="spellEnd"/>
            <w:r w:rsidRPr="00AC5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AC5E1C" w:rsidRPr="00AC5E1C" w:rsidRDefault="00AC5E1C" w:rsidP="00AC5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AC5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ФОТ</w:t>
            </w:r>
            <w:r w:rsidRPr="00AC5E1C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мес</w:t>
            </w:r>
            <w:proofErr w:type="spellEnd"/>
            <w:r w:rsidRPr="00AC5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=</w:t>
            </w:r>
          </w:p>
        </w:tc>
        <w:tc>
          <w:tcPr>
            <w:tcW w:w="1128" w:type="dxa"/>
            <w:shd w:val="clear" w:color="auto" w:fill="FFFFFF"/>
          </w:tcPr>
          <w:p w:rsidR="00AC5E1C" w:rsidRPr="00AC5E1C" w:rsidRDefault="00AC5E1C" w:rsidP="00AC5E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5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</w:tr>
    </w:tbl>
    <w:p w:rsidR="00AC5E1C" w:rsidRDefault="00AC5E1C" w:rsidP="00AC5E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C5E1C" w:rsidRPr="00AC5E1C" w:rsidRDefault="00AC5E1C" w:rsidP="00AC5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E1C">
        <w:rPr>
          <w:rFonts w:ascii="Times New Roman" w:hAnsi="Times New Roman" w:cs="Times New Roman"/>
          <w:sz w:val="24"/>
          <w:szCs w:val="24"/>
        </w:rPr>
        <w:t>Месячный план работ выполнен в полном объеме.</w:t>
      </w:r>
    </w:p>
    <w:p w:rsidR="00AC5E1C" w:rsidRPr="00AC5E1C" w:rsidRDefault="00AC5E1C" w:rsidP="00AC5E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E1C" w:rsidRPr="00AC5E1C" w:rsidRDefault="00AC5E1C" w:rsidP="00AC5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E1C">
        <w:rPr>
          <w:rFonts w:ascii="Times New Roman" w:hAnsi="Times New Roman" w:cs="Times New Roman"/>
          <w:sz w:val="24"/>
          <w:szCs w:val="24"/>
        </w:rPr>
        <w:t>1.</w:t>
      </w:r>
      <w:r w:rsidRPr="00AC5E1C">
        <w:rPr>
          <w:rFonts w:ascii="Times New Roman" w:hAnsi="Times New Roman" w:cs="Times New Roman"/>
          <w:sz w:val="24"/>
          <w:szCs w:val="24"/>
        </w:rPr>
        <w:tab/>
        <w:t>Рассчитать размер премии (П)</w:t>
      </w:r>
    </w:p>
    <w:p w:rsidR="00AC5E1C" w:rsidRPr="00AC5E1C" w:rsidRDefault="00AC5E1C" w:rsidP="00AC5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E1C">
        <w:rPr>
          <w:rFonts w:ascii="Times New Roman" w:hAnsi="Times New Roman" w:cs="Times New Roman"/>
          <w:sz w:val="24"/>
          <w:szCs w:val="24"/>
        </w:rPr>
        <w:t>2.</w:t>
      </w:r>
      <w:r w:rsidRPr="00AC5E1C">
        <w:rPr>
          <w:rFonts w:ascii="Times New Roman" w:hAnsi="Times New Roman" w:cs="Times New Roman"/>
          <w:sz w:val="24"/>
          <w:szCs w:val="24"/>
        </w:rPr>
        <w:tab/>
        <w:t xml:space="preserve">Определить фонд оплаты труда за месяц (ФОТ </w:t>
      </w:r>
      <w:proofErr w:type="spellStart"/>
      <w:proofErr w:type="gramStart"/>
      <w:r w:rsidRPr="00AC5E1C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AC5E1C">
        <w:rPr>
          <w:rFonts w:ascii="Times New Roman" w:hAnsi="Times New Roman" w:cs="Times New Roman"/>
          <w:sz w:val="24"/>
          <w:szCs w:val="24"/>
        </w:rPr>
        <w:t>)</w:t>
      </w:r>
    </w:p>
    <w:p w:rsidR="002F6FA0" w:rsidRPr="00972370" w:rsidRDefault="002F6FA0" w:rsidP="00E13603">
      <w:pPr>
        <w:pStyle w:val="4"/>
        <w:shd w:val="clear" w:color="auto" w:fill="auto"/>
        <w:spacing w:line="240" w:lineRule="auto"/>
        <w:jc w:val="both"/>
      </w:pPr>
    </w:p>
    <w:p w:rsidR="00E13603" w:rsidRPr="007D1B6D" w:rsidRDefault="00E13603" w:rsidP="00E13603">
      <w:pPr>
        <w:pStyle w:val="4"/>
        <w:shd w:val="clear" w:color="auto" w:fill="auto"/>
        <w:spacing w:line="240" w:lineRule="auto"/>
        <w:jc w:val="both"/>
        <w:rPr>
          <w:sz w:val="24"/>
          <w:szCs w:val="24"/>
        </w:rPr>
      </w:pPr>
      <w:r w:rsidRPr="007D1B6D">
        <w:rPr>
          <w:b/>
          <w:sz w:val="24"/>
          <w:szCs w:val="24"/>
        </w:rPr>
        <w:t>Вариативная часть</w:t>
      </w:r>
      <w:r w:rsidRPr="007D1B6D">
        <w:rPr>
          <w:sz w:val="24"/>
          <w:szCs w:val="24"/>
        </w:rPr>
        <w:t xml:space="preserve"> </w:t>
      </w:r>
      <w:r w:rsidRPr="007D1B6D">
        <w:rPr>
          <w:b/>
          <w:sz w:val="24"/>
          <w:szCs w:val="24"/>
        </w:rPr>
        <w:t>(индивидуальна для каждой специальности, входящей в укрупненную группу специальностей 23.00.00 Техника и технология наземного транспорта).</w:t>
      </w:r>
      <w:r w:rsidRPr="007D1B6D">
        <w:rPr>
          <w:sz w:val="24"/>
          <w:szCs w:val="24"/>
        </w:rPr>
        <w:t xml:space="preserve"> Задание предусматривает оформление технической документации, предусмотренной профилем по каждому из направлений укрупненной группы специальностей.</w:t>
      </w:r>
    </w:p>
    <w:p w:rsidR="00AC5E1C" w:rsidRDefault="00AC5E1C" w:rsidP="00AC5E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E1C" w:rsidRPr="00AC5E1C" w:rsidRDefault="00AC5E1C" w:rsidP="00AC5E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5E1C">
        <w:rPr>
          <w:rFonts w:ascii="Times New Roman" w:hAnsi="Times New Roman" w:cs="Times New Roman"/>
          <w:b/>
          <w:i/>
          <w:sz w:val="24"/>
          <w:szCs w:val="24"/>
        </w:rPr>
        <w:t xml:space="preserve">специальность 23.02.01 Организация перевозок и управление на транспорте </w:t>
      </w:r>
    </w:p>
    <w:p w:rsidR="00AC5E1C" w:rsidRDefault="00AC5E1C" w:rsidP="00AC5E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5E1C">
        <w:rPr>
          <w:rFonts w:ascii="Times New Roman" w:hAnsi="Times New Roman" w:cs="Times New Roman"/>
          <w:b/>
          <w:i/>
          <w:sz w:val="24"/>
          <w:szCs w:val="24"/>
        </w:rPr>
        <w:t>(на железнодорожном транспорте)</w:t>
      </w:r>
    </w:p>
    <w:p w:rsidR="00012B87" w:rsidRDefault="00012B87" w:rsidP="00012B87">
      <w:pPr>
        <w:pStyle w:val="31"/>
        <w:shd w:val="clear" w:color="auto" w:fill="auto"/>
        <w:spacing w:before="0" w:after="247" w:line="240" w:lineRule="auto"/>
        <w:ind w:left="60" w:firstLine="0"/>
        <w:jc w:val="left"/>
        <w:rPr>
          <w:sz w:val="24"/>
          <w:szCs w:val="24"/>
        </w:rPr>
      </w:pPr>
    </w:p>
    <w:p w:rsidR="00012B87" w:rsidRDefault="00614BFF" w:rsidP="004B51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="004D0984">
        <w:rPr>
          <w:rFonts w:ascii="Times New Roman" w:hAnsi="Times New Roman" w:cs="Times New Roman"/>
          <w:sz w:val="24"/>
          <w:szCs w:val="24"/>
        </w:rPr>
        <w:t>:</w:t>
      </w:r>
    </w:p>
    <w:p w:rsidR="00614BFF" w:rsidRPr="00614BFF" w:rsidRDefault="00614BFF" w:rsidP="004B5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14BFF">
        <w:rPr>
          <w:rFonts w:ascii="Times New Roman" w:hAnsi="Times New Roman" w:cs="Times New Roman"/>
          <w:sz w:val="24"/>
          <w:szCs w:val="24"/>
        </w:rPr>
        <w:t>Заполнить бланк перевозочного документа</w:t>
      </w:r>
      <w:r w:rsidR="007D2453">
        <w:rPr>
          <w:rFonts w:ascii="Times New Roman" w:hAnsi="Times New Roman" w:cs="Times New Roman"/>
          <w:sz w:val="24"/>
          <w:szCs w:val="24"/>
        </w:rPr>
        <w:t>;</w:t>
      </w:r>
    </w:p>
    <w:p w:rsidR="00614BFF" w:rsidRPr="00614BFF" w:rsidRDefault="00614BFF" w:rsidP="004B5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14BFF">
        <w:rPr>
          <w:rFonts w:ascii="Times New Roman" w:hAnsi="Times New Roman" w:cs="Times New Roman"/>
          <w:sz w:val="24"/>
          <w:szCs w:val="24"/>
        </w:rPr>
        <w:t>Оградить состав</w:t>
      </w:r>
      <w:r w:rsidR="007D2453">
        <w:rPr>
          <w:rFonts w:ascii="Times New Roman" w:hAnsi="Times New Roman" w:cs="Times New Roman"/>
          <w:sz w:val="24"/>
          <w:szCs w:val="24"/>
        </w:rPr>
        <w:t>;</w:t>
      </w:r>
    </w:p>
    <w:p w:rsidR="00012B87" w:rsidRPr="00614BFF" w:rsidRDefault="00614BFF" w:rsidP="004B5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Описать п</w:t>
      </w:r>
      <w:r w:rsidRPr="00614BFF">
        <w:rPr>
          <w:rFonts w:ascii="Times New Roman" w:hAnsi="Times New Roman" w:cs="Times New Roman"/>
          <w:sz w:val="24"/>
          <w:szCs w:val="24"/>
        </w:rPr>
        <w:t xml:space="preserve">орядок движения вспомогательного локомотива </w:t>
      </w:r>
      <w:r>
        <w:rPr>
          <w:rFonts w:ascii="Times New Roman" w:hAnsi="Times New Roman" w:cs="Times New Roman"/>
          <w:sz w:val="24"/>
          <w:szCs w:val="24"/>
        </w:rPr>
        <w:t>к месту оказания помощи</w:t>
      </w:r>
      <w:r w:rsidR="007D245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D0984" w:rsidRDefault="004D0984" w:rsidP="00614BFF">
      <w:pPr>
        <w:pStyle w:val="3"/>
        <w:shd w:val="clear" w:color="auto" w:fill="auto"/>
        <w:tabs>
          <w:tab w:val="left" w:pos="0"/>
        </w:tabs>
        <w:spacing w:line="240" w:lineRule="exact"/>
        <w:ind w:firstLine="0"/>
        <w:jc w:val="left"/>
        <w:rPr>
          <w:b/>
          <w:i/>
          <w:sz w:val="24"/>
          <w:szCs w:val="24"/>
        </w:rPr>
      </w:pPr>
    </w:p>
    <w:p w:rsidR="004B5182" w:rsidRDefault="004B5182" w:rsidP="00AC5E1C">
      <w:pPr>
        <w:pStyle w:val="3"/>
        <w:shd w:val="clear" w:color="auto" w:fill="auto"/>
        <w:tabs>
          <w:tab w:val="left" w:pos="0"/>
        </w:tabs>
        <w:spacing w:line="240" w:lineRule="exact"/>
        <w:ind w:left="460" w:firstLine="0"/>
        <w:jc w:val="center"/>
        <w:rPr>
          <w:b/>
          <w:i/>
          <w:sz w:val="24"/>
          <w:szCs w:val="24"/>
        </w:rPr>
      </w:pPr>
    </w:p>
    <w:p w:rsidR="00AC5E1C" w:rsidRDefault="00AC5E1C" w:rsidP="00AC5E1C">
      <w:pPr>
        <w:pStyle w:val="3"/>
        <w:shd w:val="clear" w:color="auto" w:fill="auto"/>
        <w:tabs>
          <w:tab w:val="left" w:pos="0"/>
        </w:tabs>
        <w:spacing w:line="240" w:lineRule="exact"/>
        <w:ind w:left="460" w:firstLine="0"/>
        <w:jc w:val="center"/>
        <w:rPr>
          <w:b/>
          <w:i/>
          <w:sz w:val="24"/>
          <w:szCs w:val="24"/>
        </w:rPr>
      </w:pPr>
      <w:r w:rsidRPr="00AC5E1C">
        <w:rPr>
          <w:b/>
          <w:i/>
          <w:sz w:val="24"/>
          <w:szCs w:val="24"/>
        </w:rPr>
        <w:t>специальность 23.02.06 Техническая эксплуатация подвижного состава железных дорог</w:t>
      </w:r>
    </w:p>
    <w:p w:rsidR="00AC5E1C" w:rsidRPr="00AC5E1C" w:rsidRDefault="00AC5E1C" w:rsidP="00AC5E1C">
      <w:pPr>
        <w:pStyle w:val="3"/>
        <w:shd w:val="clear" w:color="auto" w:fill="auto"/>
        <w:tabs>
          <w:tab w:val="left" w:pos="0"/>
        </w:tabs>
        <w:spacing w:line="240" w:lineRule="exact"/>
        <w:ind w:left="460" w:firstLine="0"/>
        <w:jc w:val="center"/>
        <w:rPr>
          <w:b/>
          <w:i/>
          <w:sz w:val="24"/>
          <w:szCs w:val="24"/>
        </w:rPr>
      </w:pPr>
    </w:p>
    <w:p w:rsidR="004B5182" w:rsidRDefault="004B5182" w:rsidP="004B5182">
      <w:pPr>
        <w:pStyle w:val="31"/>
        <w:shd w:val="clear" w:color="auto" w:fill="auto"/>
        <w:spacing w:before="0" w:after="0" w:line="240" w:lineRule="auto"/>
        <w:ind w:left="60" w:firstLine="0"/>
        <w:jc w:val="left"/>
        <w:rPr>
          <w:sz w:val="24"/>
          <w:szCs w:val="24"/>
        </w:rPr>
      </w:pPr>
      <w:r>
        <w:rPr>
          <w:sz w:val="24"/>
          <w:szCs w:val="24"/>
        </w:rPr>
        <w:t>Задание:</w:t>
      </w:r>
    </w:p>
    <w:p w:rsidR="00AC5E1C" w:rsidRPr="00AC5E1C" w:rsidRDefault="00AC5E1C" w:rsidP="004B5182">
      <w:pPr>
        <w:pStyle w:val="31"/>
        <w:shd w:val="clear" w:color="auto" w:fill="auto"/>
        <w:spacing w:before="0" w:after="0" w:line="240" w:lineRule="auto"/>
        <w:ind w:left="60" w:firstLine="0"/>
        <w:jc w:val="left"/>
        <w:rPr>
          <w:sz w:val="24"/>
          <w:szCs w:val="24"/>
        </w:rPr>
      </w:pPr>
      <w:r w:rsidRPr="00AC5E1C">
        <w:rPr>
          <w:sz w:val="24"/>
          <w:szCs w:val="24"/>
        </w:rPr>
        <w:t xml:space="preserve">Заполнить ведомость </w:t>
      </w:r>
      <w:proofErr w:type="spellStart"/>
      <w:r w:rsidRPr="00AC5E1C">
        <w:rPr>
          <w:sz w:val="24"/>
          <w:szCs w:val="24"/>
        </w:rPr>
        <w:t>дефектации</w:t>
      </w:r>
      <w:proofErr w:type="spellEnd"/>
      <w:r w:rsidRPr="00AC5E1C">
        <w:rPr>
          <w:sz w:val="24"/>
          <w:szCs w:val="24"/>
        </w:rPr>
        <w:t xml:space="preserve"> по изображению детали (узла)</w:t>
      </w:r>
    </w:p>
    <w:p w:rsidR="00AC5E1C" w:rsidRPr="00AC5E1C" w:rsidRDefault="00AC5E1C" w:rsidP="00AC5E1C">
      <w:pPr>
        <w:pStyle w:val="31"/>
        <w:numPr>
          <w:ilvl w:val="0"/>
          <w:numId w:val="2"/>
        </w:numPr>
        <w:shd w:val="clear" w:color="auto" w:fill="auto"/>
        <w:spacing w:before="0" w:after="0" w:line="240" w:lineRule="auto"/>
        <w:ind w:left="740" w:right="300"/>
        <w:jc w:val="left"/>
        <w:rPr>
          <w:sz w:val="24"/>
          <w:szCs w:val="24"/>
        </w:rPr>
      </w:pPr>
      <w:r w:rsidRPr="00AC5E1C">
        <w:rPr>
          <w:sz w:val="24"/>
          <w:szCs w:val="24"/>
        </w:rPr>
        <w:t xml:space="preserve"> Определить количество неисправных деталей и занести их название в ведомость;</w:t>
      </w:r>
    </w:p>
    <w:p w:rsidR="00AC5E1C" w:rsidRPr="00AC5E1C" w:rsidRDefault="00AC5E1C" w:rsidP="00AC5E1C">
      <w:pPr>
        <w:pStyle w:val="31"/>
        <w:numPr>
          <w:ilvl w:val="0"/>
          <w:numId w:val="2"/>
        </w:numPr>
        <w:shd w:val="clear" w:color="auto" w:fill="auto"/>
        <w:spacing w:before="0" w:after="0" w:line="240" w:lineRule="auto"/>
        <w:ind w:left="740"/>
        <w:jc w:val="left"/>
        <w:rPr>
          <w:sz w:val="24"/>
          <w:szCs w:val="24"/>
        </w:rPr>
      </w:pPr>
      <w:r w:rsidRPr="00AC5E1C">
        <w:rPr>
          <w:sz w:val="24"/>
          <w:szCs w:val="24"/>
        </w:rPr>
        <w:t xml:space="preserve"> Определить для каждой детали название дефекта и занести в ведомость;</w:t>
      </w:r>
    </w:p>
    <w:p w:rsidR="00AC5E1C" w:rsidRDefault="00AC5E1C" w:rsidP="00AC5E1C">
      <w:pPr>
        <w:pStyle w:val="31"/>
        <w:numPr>
          <w:ilvl w:val="0"/>
          <w:numId w:val="2"/>
        </w:numPr>
        <w:shd w:val="clear" w:color="auto" w:fill="auto"/>
        <w:spacing w:before="0" w:after="0" w:line="240" w:lineRule="auto"/>
        <w:ind w:left="740" w:right="300"/>
        <w:jc w:val="left"/>
        <w:rPr>
          <w:sz w:val="24"/>
          <w:szCs w:val="24"/>
        </w:rPr>
      </w:pPr>
      <w:r w:rsidRPr="00AC5E1C">
        <w:rPr>
          <w:sz w:val="24"/>
          <w:szCs w:val="24"/>
        </w:rPr>
        <w:t>Определить вид дефекта (в соответствующей графе дефектной ведомости отметить знаком «+» или «</w:t>
      </w:r>
      <w:proofErr w:type="gramStart"/>
      <w:r w:rsidRPr="00AC5E1C">
        <w:rPr>
          <w:sz w:val="24"/>
          <w:szCs w:val="24"/>
        </w:rPr>
        <w:t>-»</w:t>
      </w:r>
      <w:proofErr w:type="gramEnd"/>
      <w:r w:rsidRPr="00AC5E1C">
        <w:rPr>
          <w:sz w:val="24"/>
          <w:szCs w:val="24"/>
        </w:rPr>
        <w:t>)</w:t>
      </w:r>
    </w:p>
    <w:p w:rsidR="00AC5E1C" w:rsidRDefault="00AC5E1C" w:rsidP="00AC5E1C">
      <w:pPr>
        <w:pStyle w:val="31"/>
        <w:shd w:val="clear" w:color="auto" w:fill="auto"/>
        <w:spacing w:before="0" w:after="0" w:line="240" w:lineRule="auto"/>
        <w:ind w:right="300" w:firstLine="0"/>
        <w:jc w:val="left"/>
        <w:rPr>
          <w:sz w:val="24"/>
          <w:szCs w:val="24"/>
        </w:rPr>
      </w:pPr>
    </w:p>
    <w:p w:rsidR="00AC5E1C" w:rsidRDefault="00AC5E1C" w:rsidP="00AC5E1C">
      <w:pPr>
        <w:pStyle w:val="31"/>
        <w:shd w:val="clear" w:color="auto" w:fill="auto"/>
        <w:spacing w:before="0" w:after="0" w:line="240" w:lineRule="auto"/>
        <w:ind w:right="300" w:firstLine="0"/>
        <w:jc w:val="left"/>
        <w:rPr>
          <w:sz w:val="24"/>
          <w:szCs w:val="24"/>
        </w:rPr>
      </w:pPr>
    </w:p>
    <w:p w:rsidR="00AC5E1C" w:rsidRDefault="00AC5E1C" w:rsidP="00AC5E1C">
      <w:pPr>
        <w:pStyle w:val="31"/>
        <w:shd w:val="clear" w:color="auto" w:fill="auto"/>
        <w:spacing w:before="0" w:after="0" w:line="240" w:lineRule="auto"/>
        <w:ind w:right="300" w:firstLine="0"/>
        <w:jc w:val="left"/>
        <w:rPr>
          <w:sz w:val="24"/>
          <w:szCs w:val="24"/>
        </w:rPr>
      </w:pPr>
    </w:p>
    <w:p w:rsidR="00AC5E1C" w:rsidRPr="00AC5E1C" w:rsidRDefault="00AC5E1C" w:rsidP="00AC5E1C">
      <w:pPr>
        <w:pStyle w:val="31"/>
        <w:shd w:val="clear" w:color="auto" w:fill="auto"/>
        <w:spacing w:before="0" w:after="0" w:line="240" w:lineRule="auto"/>
        <w:ind w:right="300" w:firstLine="0"/>
        <w:jc w:val="left"/>
        <w:rPr>
          <w:sz w:val="24"/>
          <w:szCs w:val="24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84287BE" wp14:editId="7B5E370C">
            <wp:extent cx="5940425" cy="3008736"/>
            <wp:effectExtent l="0" t="0" r="3175" b="1270"/>
            <wp:docPr id="3" name="Рисунок 1" descr="C:\Users\User\Desktop\ОСЕВ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СЕВОЙ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E1C" w:rsidRDefault="00AC5E1C" w:rsidP="00AC5E1C">
      <w:pPr>
        <w:pStyle w:val="4"/>
        <w:shd w:val="clear" w:color="auto" w:fill="auto"/>
        <w:spacing w:line="240" w:lineRule="auto"/>
        <w:jc w:val="both"/>
        <w:rPr>
          <w:color w:val="FF0000"/>
          <w:sz w:val="24"/>
          <w:szCs w:val="24"/>
        </w:rPr>
      </w:pPr>
    </w:p>
    <w:tbl>
      <w:tblPr>
        <w:tblW w:w="10349" w:type="dxa"/>
        <w:tblInd w:w="-8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3119"/>
        <w:gridCol w:w="567"/>
        <w:gridCol w:w="567"/>
        <w:gridCol w:w="567"/>
        <w:gridCol w:w="567"/>
        <w:gridCol w:w="708"/>
        <w:gridCol w:w="567"/>
        <w:gridCol w:w="567"/>
      </w:tblGrid>
      <w:tr w:rsidR="00AC5E1C" w:rsidRPr="00AC5E1C" w:rsidTr="00AC5E1C">
        <w:trPr>
          <w:trHeight w:hRule="exact" w:val="197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E1C" w:rsidRPr="00AC5E1C" w:rsidRDefault="00AC5E1C" w:rsidP="00AC5E1C">
            <w:pPr>
              <w:jc w:val="center"/>
              <w:rPr>
                <w:sz w:val="20"/>
                <w:szCs w:val="20"/>
              </w:rPr>
            </w:pPr>
            <w:r w:rsidRPr="00AC5E1C">
              <w:rPr>
                <w:rStyle w:val="a8"/>
                <w:rFonts w:eastAsiaTheme="minorEastAsia"/>
                <w:b w:val="0"/>
                <w:sz w:val="20"/>
                <w:szCs w:val="20"/>
              </w:rPr>
              <w:t>Деталь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E1C" w:rsidRPr="00AC5E1C" w:rsidRDefault="00AC5E1C" w:rsidP="00AC5E1C">
            <w:pPr>
              <w:jc w:val="center"/>
              <w:rPr>
                <w:sz w:val="20"/>
                <w:szCs w:val="20"/>
              </w:rPr>
            </w:pPr>
            <w:r w:rsidRPr="00AC5E1C">
              <w:rPr>
                <w:rStyle w:val="a8"/>
                <w:rFonts w:eastAsiaTheme="minorEastAsia"/>
                <w:b w:val="0"/>
                <w:sz w:val="20"/>
                <w:szCs w:val="20"/>
              </w:rPr>
              <w:t>Дефект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C5E1C" w:rsidRPr="00AC5E1C" w:rsidRDefault="00AC5E1C" w:rsidP="00AC5E1C">
            <w:pPr>
              <w:jc w:val="center"/>
              <w:rPr>
                <w:sz w:val="20"/>
                <w:szCs w:val="20"/>
              </w:rPr>
            </w:pPr>
            <w:r w:rsidRPr="00AC5E1C">
              <w:rPr>
                <w:rStyle w:val="a8"/>
                <w:rFonts w:eastAsiaTheme="minorEastAsia"/>
                <w:b w:val="0"/>
                <w:sz w:val="20"/>
                <w:szCs w:val="20"/>
              </w:rPr>
              <w:t>наружный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C5E1C" w:rsidRPr="00AC5E1C" w:rsidRDefault="00AC5E1C" w:rsidP="00AC5E1C">
            <w:pPr>
              <w:jc w:val="center"/>
              <w:rPr>
                <w:sz w:val="20"/>
                <w:szCs w:val="20"/>
              </w:rPr>
            </w:pPr>
            <w:r w:rsidRPr="00AC5E1C">
              <w:rPr>
                <w:rStyle w:val="a8"/>
                <w:rFonts w:eastAsiaTheme="minorEastAsia"/>
                <w:b w:val="0"/>
                <w:sz w:val="20"/>
                <w:szCs w:val="20"/>
              </w:rPr>
              <w:t>внутренний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C5E1C" w:rsidRPr="00AC5E1C" w:rsidRDefault="00AC5E1C" w:rsidP="00AC5E1C">
            <w:pPr>
              <w:jc w:val="center"/>
              <w:rPr>
                <w:sz w:val="20"/>
                <w:szCs w:val="20"/>
              </w:rPr>
            </w:pPr>
            <w:r w:rsidRPr="00AC5E1C">
              <w:rPr>
                <w:rStyle w:val="a8"/>
                <w:rFonts w:eastAsiaTheme="minorEastAsia"/>
                <w:b w:val="0"/>
                <w:sz w:val="20"/>
                <w:szCs w:val="20"/>
              </w:rPr>
              <w:t>исправимый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C5E1C" w:rsidRPr="00AC5E1C" w:rsidRDefault="00AC5E1C" w:rsidP="00AC5E1C">
            <w:pPr>
              <w:jc w:val="center"/>
              <w:rPr>
                <w:sz w:val="20"/>
                <w:szCs w:val="20"/>
              </w:rPr>
            </w:pPr>
            <w:r w:rsidRPr="00AC5E1C">
              <w:rPr>
                <w:rStyle w:val="a8"/>
                <w:rFonts w:eastAsiaTheme="minorEastAsia"/>
                <w:b w:val="0"/>
                <w:sz w:val="20"/>
                <w:szCs w:val="20"/>
              </w:rPr>
              <w:t>неисправимый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C5E1C" w:rsidRPr="00AC5E1C" w:rsidRDefault="00AC5E1C" w:rsidP="00AC5E1C">
            <w:pPr>
              <w:jc w:val="center"/>
              <w:rPr>
                <w:sz w:val="20"/>
                <w:szCs w:val="20"/>
              </w:rPr>
            </w:pPr>
            <w:r w:rsidRPr="00AC5E1C">
              <w:rPr>
                <w:rStyle w:val="a8"/>
                <w:rFonts w:eastAsiaTheme="minorEastAsia"/>
                <w:b w:val="0"/>
                <w:sz w:val="20"/>
                <w:szCs w:val="20"/>
              </w:rPr>
              <w:t>малозначительный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C5E1C" w:rsidRPr="00AC5E1C" w:rsidRDefault="00AC5E1C" w:rsidP="00AC5E1C">
            <w:pPr>
              <w:jc w:val="center"/>
              <w:rPr>
                <w:sz w:val="20"/>
                <w:szCs w:val="20"/>
              </w:rPr>
            </w:pPr>
            <w:r w:rsidRPr="00AC5E1C">
              <w:rPr>
                <w:rStyle w:val="a8"/>
                <w:rFonts w:eastAsiaTheme="minorEastAsia"/>
                <w:b w:val="0"/>
                <w:sz w:val="20"/>
                <w:szCs w:val="20"/>
              </w:rPr>
              <w:t>значительный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C5E1C" w:rsidRPr="00AC5E1C" w:rsidRDefault="00AC5E1C" w:rsidP="00AC5E1C">
            <w:pPr>
              <w:jc w:val="center"/>
              <w:rPr>
                <w:sz w:val="20"/>
                <w:szCs w:val="20"/>
              </w:rPr>
            </w:pPr>
            <w:r w:rsidRPr="00AC5E1C">
              <w:rPr>
                <w:rStyle w:val="a8"/>
                <w:rFonts w:eastAsiaTheme="minorEastAsia"/>
                <w:b w:val="0"/>
                <w:sz w:val="20"/>
                <w:szCs w:val="20"/>
              </w:rPr>
              <w:t>критический</w:t>
            </w:r>
          </w:p>
        </w:tc>
      </w:tr>
      <w:tr w:rsidR="00AC5E1C" w:rsidRPr="005010D6" w:rsidTr="00AC5E1C">
        <w:trPr>
          <w:trHeight w:hRule="exact" w:val="1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E1C" w:rsidRPr="00AC5E1C" w:rsidRDefault="00AC5E1C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E1C" w:rsidRPr="00AC5E1C" w:rsidRDefault="00AC5E1C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E1C" w:rsidRPr="00AC5E1C" w:rsidRDefault="00AC5E1C" w:rsidP="00AC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E1C" w:rsidRPr="00AC5E1C" w:rsidRDefault="00AC5E1C" w:rsidP="00AC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E1C" w:rsidRPr="00AC5E1C" w:rsidRDefault="00AC5E1C" w:rsidP="00AC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E1C" w:rsidRPr="00AC5E1C" w:rsidRDefault="00AC5E1C" w:rsidP="00AC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E1C" w:rsidRPr="00AC5E1C" w:rsidRDefault="00AC5E1C" w:rsidP="00AC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E1C" w:rsidRPr="00AC5E1C" w:rsidRDefault="00AC5E1C" w:rsidP="00AC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E1C" w:rsidRPr="00AC5E1C" w:rsidRDefault="00AC5E1C" w:rsidP="00AC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1C" w:rsidRPr="005010D6" w:rsidTr="00AC5E1C">
        <w:trPr>
          <w:trHeight w:hRule="exact" w:val="99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E1C" w:rsidRPr="00AC5E1C" w:rsidRDefault="00AC5E1C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E1C" w:rsidRPr="00AC5E1C" w:rsidRDefault="00AC5E1C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E1C" w:rsidRPr="00AC5E1C" w:rsidRDefault="00AC5E1C" w:rsidP="00AC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E1C" w:rsidRPr="00AC5E1C" w:rsidRDefault="00AC5E1C" w:rsidP="00AC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E1C" w:rsidRPr="00AC5E1C" w:rsidRDefault="00AC5E1C" w:rsidP="00AC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E1C" w:rsidRPr="00AC5E1C" w:rsidRDefault="00AC5E1C" w:rsidP="00AC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E1C" w:rsidRPr="00AC5E1C" w:rsidRDefault="00AC5E1C" w:rsidP="00AC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E1C" w:rsidRPr="00AC5E1C" w:rsidRDefault="00AC5E1C" w:rsidP="00AC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E1C" w:rsidRPr="00AC5E1C" w:rsidRDefault="00AC5E1C" w:rsidP="00AC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1C" w:rsidRPr="005010D6" w:rsidTr="00AC5E1C">
        <w:trPr>
          <w:trHeight w:hRule="exact" w:val="98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E1C" w:rsidRPr="00AC5E1C" w:rsidRDefault="00AC5E1C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E1C" w:rsidRPr="00AC5E1C" w:rsidRDefault="00AC5E1C" w:rsidP="00AC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E1C" w:rsidRPr="00AC5E1C" w:rsidRDefault="00AC5E1C" w:rsidP="00AC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E1C" w:rsidRPr="00AC5E1C" w:rsidRDefault="00AC5E1C" w:rsidP="00AC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E1C" w:rsidRPr="00AC5E1C" w:rsidRDefault="00AC5E1C" w:rsidP="00AC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E1C" w:rsidRPr="00AC5E1C" w:rsidRDefault="00AC5E1C" w:rsidP="00AC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E1C" w:rsidRPr="00AC5E1C" w:rsidRDefault="00AC5E1C" w:rsidP="00AC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E1C" w:rsidRPr="00AC5E1C" w:rsidRDefault="00AC5E1C" w:rsidP="00AC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E1C" w:rsidRPr="00AC5E1C" w:rsidRDefault="00AC5E1C" w:rsidP="00AC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D96" w:rsidRDefault="00BD4D96" w:rsidP="00E13603">
      <w:pPr>
        <w:pStyle w:val="4"/>
        <w:shd w:val="clear" w:color="auto" w:fill="auto"/>
        <w:spacing w:after="13" w:line="240" w:lineRule="auto"/>
        <w:jc w:val="both"/>
        <w:rPr>
          <w:sz w:val="24"/>
          <w:szCs w:val="24"/>
        </w:rPr>
      </w:pPr>
    </w:p>
    <w:p w:rsidR="00E13603" w:rsidRPr="007D1B6D" w:rsidRDefault="00E13603" w:rsidP="00E13603">
      <w:pPr>
        <w:pStyle w:val="4"/>
        <w:shd w:val="clear" w:color="auto" w:fill="auto"/>
        <w:spacing w:after="13" w:line="240" w:lineRule="auto"/>
        <w:jc w:val="both"/>
        <w:rPr>
          <w:sz w:val="24"/>
          <w:szCs w:val="24"/>
        </w:rPr>
      </w:pPr>
      <w:r w:rsidRPr="007D1B6D">
        <w:rPr>
          <w:sz w:val="24"/>
          <w:szCs w:val="24"/>
        </w:rPr>
        <w:t>Максимальное количество баллов з</w:t>
      </w:r>
      <w:r w:rsidR="00796CF9">
        <w:rPr>
          <w:sz w:val="24"/>
          <w:szCs w:val="24"/>
        </w:rPr>
        <w:t>а выполнение данного задания - 10</w:t>
      </w:r>
      <w:r w:rsidRPr="007D1B6D">
        <w:rPr>
          <w:sz w:val="24"/>
          <w:szCs w:val="24"/>
        </w:rPr>
        <w:t xml:space="preserve"> баллов.</w:t>
      </w:r>
    </w:p>
    <w:p w:rsidR="00E13603" w:rsidRPr="007D1B6D" w:rsidRDefault="00E13603" w:rsidP="00E13603">
      <w:pPr>
        <w:pStyle w:val="4"/>
        <w:shd w:val="clear" w:color="auto" w:fill="auto"/>
        <w:spacing w:line="240" w:lineRule="auto"/>
        <w:jc w:val="both"/>
        <w:rPr>
          <w:sz w:val="24"/>
          <w:szCs w:val="24"/>
        </w:rPr>
      </w:pPr>
      <w:r w:rsidRPr="007D1B6D">
        <w:rPr>
          <w:sz w:val="24"/>
          <w:szCs w:val="24"/>
        </w:rPr>
        <w:t>Максимальное количество времени, отведенное на выполнен</w:t>
      </w:r>
      <w:r w:rsidR="00796CF9">
        <w:rPr>
          <w:sz w:val="24"/>
          <w:szCs w:val="24"/>
        </w:rPr>
        <w:t>ие вариативной части задания - 6</w:t>
      </w:r>
      <w:r w:rsidRPr="007D1B6D">
        <w:rPr>
          <w:sz w:val="24"/>
          <w:szCs w:val="24"/>
        </w:rPr>
        <w:t>0 минут.</w:t>
      </w:r>
    </w:p>
    <w:p w:rsidR="00E13603" w:rsidRPr="007D1B6D" w:rsidRDefault="00E13603" w:rsidP="00E13603">
      <w:pPr>
        <w:pStyle w:val="3"/>
        <w:spacing w:line="240" w:lineRule="auto"/>
        <w:ind w:right="20" w:firstLine="0"/>
        <w:jc w:val="both"/>
        <w:rPr>
          <w:b/>
          <w:sz w:val="24"/>
          <w:szCs w:val="24"/>
        </w:rPr>
      </w:pPr>
    </w:p>
    <w:p w:rsidR="00E13603" w:rsidRPr="007D1B6D" w:rsidRDefault="00E13603" w:rsidP="00E13603">
      <w:pPr>
        <w:pStyle w:val="3"/>
        <w:spacing w:line="240" w:lineRule="auto"/>
        <w:ind w:right="20" w:firstLine="0"/>
        <w:jc w:val="both"/>
        <w:rPr>
          <w:b/>
          <w:sz w:val="24"/>
          <w:szCs w:val="24"/>
        </w:rPr>
      </w:pPr>
    </w:p>
    <w:p w:rsidR="00E13603" w:rsidRPr="007D1B6D" w:rsidRDefault="00E13603" w:rsidP="00E13603">
      <w:pPr>
        <w:pStyle w:val="3"/>
        <w:spacing w:line="240" w:lineRule="auto"/>
        <w:ind w:right="20" w:firstLine="0"/>
        <w:jc w:val="both"/>
        <w:rPr>
          <w:b/>
          <w:sz w:val="24"/>
          <w:szCs w:val="24"/>
        </w:rPr>
      </w:pPr>
      <w:r w:rsidRPr="007D1B6D">
        <w:rPr>
          <w:b/>
          <w:sz w:val="24"/>
          <w:szCs w:val="24"/>
        </w:rPr>
        <w:t>Итоговое максимальное количество баллов за выполнение ко</w:t>
      </w:r>
      <w:r w:rsidR="00796CF9">
        <w:rPr>
          <w:b/>
          <w:sz w:val="24"/>
          <w:szCs w:val="24"/>
        </w:rPr>
        <w:t>мплексного задания I уровня – 30</w:t>
      </w:r>
      <w:r w:rsidRPr="007D1B6D">
        <w:rPr>
          <w:b/>
          <w:sz w:val="24"/>
          <w:szCs w:val="24"/>
        </w:rPr>
        <w:t xml:space="preserve"> баллов.</w:t>
      </w:r>
    </w:p>
    <w:p w:rsidR="00E13603" w:rsidRDefault="00E13603" w:rsidP="00E13603">
      <w:pPr>
        <w:pStyle w:val="3"/>
        <w:spacing w:line="240" w:lineRule="auto"/>
        <w:ind w:right="20" w:firstLine="0"/>
        <w:jc w:val="both"/>
        <w:rPr>
          <w:b/>
          <w:sz w:val="24"/>
          <w:szCs w:val="24"/>
        </w:rPr>
      </w:pPr>
    </w:p>
    <w:p w:rsidR="00B14FC3" w:rsidRDefault="00B14FC3" w:rsidP="00E13603">
      <w:pPr>
        <w:pStyle w:val="3"/>
        <w:spacing w:line="240" w:lineRule="auto"/>
        <w:ind w:right="20" w:firstLine="0"/>
        <w:jc w:val="both"/>
        <w:rPr>
          <w:b/>
          <w:sz w:val="24"/>
          <w:szCs w:val="24"/>
        </w:rPr>
      </w:pPr>
    </w:p>
    <w:p w:rsidR="00B14FC3" w:rsidRDefault="00B14FC3" w:rsidP="00E13603">
      <w:pPr>
        <w:pStyle w:val="3"/>
        <w:spacing w:line="240" w:lineRule="auto"/>
        <w:ind w:right="20" w:firstLine="0"/>
        <w:jc w:val="both"/>
        <w:rPr>
          <w:b/>
          <w:sz w:val="24"/>
          <w:szCs w:val="24"/>
        </w:rPr>
      </w:pPr>
    </w:p>
    <w:p w:rsidR="00B14FC3" w:rsidRDefault="00B14FC3" w:rsidP="00E13603">
      <w:pPr>
        <w:pStyle w:val="3"/>
        <w:spacing w:line="240" w:lineRule="auto"/>
        <w:ind w:right="20" w:firstLine="0"/>
        <w:jc w:val="both"/>
        <w:rPr>
          <w:b/>
          <w:sz w:val="24"/>
          <w:szCs w:val="24"/>
        </w:rPr>
      </w:pPr>
    </w:p>
    <w:p w:rsidR="00B14FC3" w:rsidRPr="007D1B6D" w:rsidRDefault="00B14FC3" w:rsidP="00E13603">
      <w:pPr>
        <w:pStyle w:val="3"/>
        <w:spacing w:line="240" w:lineRule="auto"/>
        <w:ind w:right="20" w:firstLine="0"/>
        <w:jc w:val="both"/>
        <w:rPr>
          <w:b/>
          <w:sz w:val="24"/>
          <w:szCs w:val="24"/>
        </w:rPr>
      </w:pPr>
    </w:p>
    <w:p w:rsidR="00E13603" w:rsidRPr="007D1B6D" w:rsidRDefault="00E13603" w:rsidP="00E13603">
      <w:pPr>
        <w:pStyle w:val="3"/>
        <w:spacing w:line="240" w:lineRule="auto"/>
        <w:ind w:right="20" w:firstLine="0"/>
        <w:jc w:val="both"/>
        <w:rPr>
          <w:b/>
          <w:sz w:val="24"/>
          <w:szCs w:val="24"/>
        </w:rPr>
      </w:pPr>
    </w:p>
    <w:p w:rsidR="00E13603" w:rsidRPr="00240929" w:rsidRDefault="00E13603" w:rsidP="00E13603">
      <w:pPr>
        <w:pStyle w:val="3"/>
        <w:shd w:val="clear" w:color="auto" w:fill="auto"/>
        <w:tabs>
          <w:tab w:val="left" w:pos="0"/>
        </w:tabs>
        <w:spacing w:after="309" w:line="240" w:lineRule="exact"/>
        <w:ind w:firstLine="0"/>
        <w:jc w:val="center"/>
        <w:rPr>
          <w:b/>
          <w:sz w:val="24"/>
          <w:szCs w:val="24"/>
          <w:u w:val="single"/>
        </w:rPr>
      </w:pPr>
      <w:r w:rsidRPr="00240929">
        <w:rPr>
          <w:b/>
          <w:sz w:val="24"/>
          <w:szCs w:val="24"/>
          <w:u w:val="single"/>
        </w:rPr>
        <w:t>Комплексное задание II уровня (практическое)</w:t>
      </w:r>
    </w:p>
    <w:p w:rsidR="00240929" w:rsidRPr="00240929" w:rsidRDefault="00240929" w:rsidP="002409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9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</w:t>
      </w:r>
      <w:r w:rsidR="00B14FC3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240929" w:rsidRPr="00240929" w:rsidRDefault="00240929" w:rsidP="002409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929">
        <w:rPr>
          <w:rFonts w:ascii="Times New Roman" w:hAnsi="Times New Roman" w:cs="Times New Roman"/>
          <w:b/>
          <w:sz w:val="24"/>
          <w:szCs w:val="24"/>
        </w:rPr>
        <w:t>1. Инвариантная часть.</w:t>
      </w:r>
    </w:p>
    <w:p w:rsidR="00B14FC3" w:rsidRPr="004D0984" w:rsidRDefault="00240929" w:rsidP="00B14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29">
        <w:rPr>
          <w:rFonts w:ascii="Times New Roman" w:hAnsi="Times New Roman" w:cs="Times New Roman"/>
          <w:sz w:val="24"/>
          <w:szCs w:val="24"/>
        </w:rPr>
        <w:t>Задание направлено на выявление знаний по эксплуатации и техническому обслуживанию подвижного состава, обеспечение безопасности движения подвижного состава, умения планировать и организовывать мероприятия по соблюдению</w:t>
      </w:r>
      <w:r w:rsidR="00B14FC3">
        <w:rPr>
          <w:rFonts w:ascii="Times New Roman" w:hAnsi="Times New Roman" w:cs="Times New Roman"/>
          <w:sz w:val="24"/>
          <w:szCs w:val="24"/>
        </w:rPr>
        <w:t xml:space="preserve"> норм безопасных условий труда.</w:t>
      </w:r>
    </w:p>
    <w:p w:rsidR="00240929" w:rsidRDefault="00B14FC3" w:rsidP="00B14FC3">
      <w:pPr>
        <w:pStyle w:val="3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Содержание задания</w:t>
      </w:r>
    </w:p>
    <w:p w:rsidR="00B14FC3" w:rsidRPr="00B14FC3" w:rsidRDefault="00B14FC3" w:rsidP="00B14FC3">
      <w:pPr>
        <w:pStyle w:val="3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6951"/>
      </w:tblGrid>
      <w:tr w:rsidR="00B14FC3" w:rsidTr="00B14FC3">
        <w:trPr>
          <w:trHeight w:hRule="exact" w:val="504"/>
        </w:trPr>
        <w:tc>
          <w:tcPr>
            <w:tcW w:w="2549" w:type="dxa"/>
            <w:shd w:val="clear" w:color="auto" w:fill="FFFFFF"/>
          </w:tcPr>
          <w:p w:rsidR="00B14FC3" w:rsidRPr="00B14FC3" w:rsidRDefault="00B14FC3" w:rsidP="00B14FC3">
            <w:pPr>
              <w:pStyle w:val="7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B14FC3">
              <w:rPr>
                <w:rStyle w:val="1"/>
                <w:u w:val="none"/>
              </w:rPr>
              <w:t xml:space="preserve">Наименование задания </w:t>
            </w:r>
          </w:p>
        </w:tc>
        <w:tc>
          <w:tcPr>
            <w:tcW w:w="6951" w:type="dxa"/>
            <w:shd w:val="clear" w:color="auto" w:fill="FFFFFF"/>
          </w:tcPr>
          <w:p w:rsidR="00B14FC3" w:rsidRPr="00B14FC3" w:rsidRDefault="00B14FC3" w:rsidP="00B14FC3">
            <w:pPr>
              <w:pStyle w:val="7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B14FC3">
              <w:rPr>
                <w:rStyle w:val="1"/>
                <w:u w:val="none"/>
              </w:rPr>
              <w:t>Порядок действий</w:t>
            </w:r>
          </w:p>
        </w:tc>
      </w:tr>
      <w:tr w:rsidR="00B14FC3" w:rsidTr="00B14FC3">
        <w:trPr>
          <w:trHeight w:hRule="exact" w:val="835"/>
        </w:trPr>
        <w:tc>
          <w:tcPr>
            <w:tcW w:w="2549" w:type="dxa"/>
            <w:vMerge w:val="restart"/>
            <w:shd w:val="clear" w:color="auto" w:fill="auto"/>
          </w:tcPr>
          <w:p w:rsidR="00B14FC3" w:rsidRPr="00B14FC3" w:rsidRDefault="00B14FC3" w:rsidP="00B14FC3">
            <w:pPr>
              <w:pStyle w:val="7"/>
              <w:shd w:val="clear" w:color="auto" w:fill="auto"/>
              <w:spacing w:before="0" w:after="0" w:line="288" w:lineRule="exact"/>
              <w:ind w:left="120" w:firstLine="0"/>
            </w:pPr>
            <w:r w:rsidRPr="00B14FC3">
              <w:rPr>
                <w:rStyle w:val="1"/>
                <w:u w:val="none"/>
              </w:rPr>
              <w:t xml:space="preserve">Принять грузовой поезд № </w:t>
            </w:r>
            <w:r>
              <w:rPr>
                <w:rStyle w:val="1"/>
                <w:u w:val="none"/>
                <w:lang w:val="en-US"/>
              </w:rPr>
              <w:t>N</w:t>
            </w:r>
            <w:r w:rsidRPr="00B14FC3">
              <w:rPr>
                <w:rStyle w:val="1"/>
                <w:u w:val="none"/>
              </w:rPr>
              <w:t xml:space="preserve"> на станцию «Б», при запрещающем показании входного светофора </w:t>
            </w:r>
          </w:p>
        </w:tc>
        <w:tc>
          <w:tcPr>
            <w:tcW w:w="6951" w:type="dxa"/>
            <w:shd w:val="clear" w:color="auto" w:fill="auto"/>
          </w:tcPr>
          <w:p w:rsidR="00B14FC3" w:rsidRDefault="00B14FC3" w:rsidP="00B14FC3">
            <w:pPr>
              <w:rPr>
                <w:sz w:val="10"/>
                <w:szCs w:val="10"/>
              </w:rPr>
            </w:pPr>
          </w:p>
          <w:p w:rsidR="00B14FC3" w:rsidRDefault="00B14FC3" w:rsidP="00B14FC3">
            <w:pPr>
              <w:rPr>
                <w:sz w:val="10"/>
                <w:szCs w:val="10"/>
              </w:rPr>
            </w:pPr>
          </w:p>
          <w:p w:rsidR="00B14FC3" w:rsidRDefault="00B14FC3" w:rsidP="00B14FC3">
            <w:pPr>
              <w:rPr>
                <w:sz w:val="10"/>
                <w:szCs w:val="10"/>
              </w:rPr>
            </w:pPr>
          </w:p>
          <w:p w:rsidR="00B14FC3" w:rsidRDefault="00B14FC3" w:rsidP="00B14FC3">
            <w:pPr>
              <w:rPr>
                <w:sz w:val="10"/>
                <w:szCs w:val="10"/>
              </w:rPr>
            </w:pPr>
          </w:p>
          <w:p w:rsidR="00B14FC3" w:rsidRDefault="00B14FC3" w:rsidP="00B14FC3">
            <w:pPr>
              <w:rPr>
                <w:sz w:val="10"/>
                <w:szCs w:val="10"/>
              </w:rPr>
            </w:pPr>
          </w:p>
        </w:tc>
      </w:tr>
      <w:tr w:rsidR="00B14FC3" w:rsidTr="00B14FC3">
        <w:trPr>
          <w:trHeight w:hRule="exact" w:val="835"/>
        </w:trPr>
        <w:tc>
          <w:tcPr>
            <w:tcW w:w="2549" w:type="dxa"/>
            <w:vMerge/>
            <w:shd w:val="clear" w:color="auto" w:fill="FFFFFF"/>
          </w:tcPr>
          <w:p w:rsidR="00B14FC3" w:rsidRDefault="00B14FC3" w:rsidP="00B14FC3">
            <w:pPr>
              <w:pStyle w:val="7"/>
              <w:shd w:val="clear" w:color="auto" w:fill="auto"/>
              <w:spacing w:before="0" w:after="0" w:line="288" w:lineRule="exact"/>
              <w:ind w:left="120" w:firstLine="0"/>
              <w:rPr>
                <w:rStyle w:val="1"/>
              </w:rPr>
            </w:pPr>
          </w:p>
        </w:tc>
        <w:tc>
          <w:tcPr>
            <w:tcW w:w="6951" w:type="dxa"/>
            <w:shd w:val="clear" w:color="auto" w:fill="FFFFFF"/>
          </w:tcPr>
          <w:p w:rsidR="00B14FC3" w:rsidRDefault="00B14FC3" w:rsidP="00B14FC3">
            <w:pPr>
              <w:rPr>
                <w:sz w:val="10"/>
                <w:szCs w:val="10"/>
              </w:rPr>
            </w:pPr>
          </w:p>
        </w:tc>
      </w:tr>
      <w:tr w:rsidR="00B14FC3" w:rsidTr="00B14FC3">
        <w:trPr>
          <w:trHeight w:hRule="exact" w:val="835"/>
        </w:trPr>
        <w:tc>
          <w:tcPr>
            <w:tcW w:w="2549" w:type="dxa"/>
            <w:vMerge/>
            <w:shd w:val="clear" w:color="auto" w:fill="FFFFFF"/>
          </w:tcPr>
          <w:p w:rsidR="00B14FC3" w:rsidRDefault="00B14FC3" w:rsidP="00B14FC3">
            <w:pPr>
              <w:pStyle w:val="7"/>
              <w:shd w:val="clear" w:color="auto" w:fill="auto"/>
              <w:spacing w:before="0" w:after="0" w:line="288" w:lineRule="exact"/>
              <w:ind w:left="120" w:firstLine="0"/>
              <w:rPr>
                <w:rStyle w:val="1"/>
              </w:rPr>
            </w:pPr>
          </w:p>
        </w:tc>
        <w:tc>
          <w:tcPr>
            <w:tcW w:w="6951" w:type="dxa"/>
            <w:shd w:val="clear" w:color="auto" w:fill="FFFFFF"/>
          </w:tcPr>
          <w:p w:rsidR="00B14FC3" w:rsidRDefault="00B14FC3" w:rsidP="00B14FC3">
            <w:pPr>
              <w:rPr>
                <w:sz w:val="10"/>
                <w:szCs w:val="10"/>
              </w:rPr>
            </w:pPr>
          </w:p>
        </w:tc>
      </w:tr>
      <w:tr w:rsidR="00B14FC3" w:rsidTr="00B14FC3">
        <w:trPr>
          <w:trHeight w:hRule="exact" w:val="835"/>
        </w:trPr>
        <w:tc>
          <w:tcPr>
            <w:tcW w:w="2549" w:type="dxa"/>
            <w:vMerge/>
            <w:shd w:val="clear" w:color="auto" w:fill="FFFFFF"/>
          </w:tcPr>
          <w:p w:rsidR="00B14FC3" w:rsidRDefault="00B14FC3" w:rsidP="00B14FC3">
            <w:pPr>
              <w:pStyle w:val="7"/>
              <w:shd w:val="clear" w:color="auto" w:fill="auto"/>
              <w:spacing w:before="0" w:after="0" w:line="288" w:lineRule="exact"/>
              <w:ind w:left="120" w:firstLine="0"/>
              <w:rPr>
                <w:rStyle w:val="1"/>
              </w:rPr>
            </w:pPr>
          </w:p>
        </w:tc>
        <w:tc>
          <w:tcPr>
            <w:tcW w:w="6951" w:type="dxa"/>
            <w:shd w:val="clear" w:color="auto" w:fill="FFFFFF"/>
          </w:tcPr>
          <w:p w:rsidR="00B14FC3" w:rsidRDefault="00B14FC3" w:rsidP="00B14FC3">
            <w:pPr>
              <w:rPr>
                <w:sz w:val="10"/>
                <w:szCs w:val="10"/>
              </w:rPr>
            </w:pPr>
          </w:p>
        </w:tc>
      </w:tr>
      <w:tr w:rsidR="00B14FC3" w:rsidTr="00B14FC3">
        <w:trPr>
          <w:trHeight w:hRule="exact" w:val="835"/>
        </w:trPr>
        <w:tc>
          <w:tcPr>
            <w:tcW w:w="2549" w:type="dxa"/>
            <w:vMerge/>
            <w:shd w:val="clear" w:color="auto" w:fill="FFFFFF"/>
          </w:tcPr>
          <w:p w:rsidR="00B14FC3" w:rsidRDefault="00B14FC3" w:rsidP="00B14FC3">
            <w:pPr>
              <w:pStyle w:val="7"/>
              <w:shd w:val="clear" w:color="auto" w:fill="auto"/>
              <w:spacing w:before="0" w:after="0" w:line="288" w:lineRule="exact"/>
              <w:ind w:left="120" w:firstLine="0"/>
              <w:rPr>
                <w:rStyle w:val="1"/>
              </w:rPr>
            </w:pPr>
          </w:p>
        </w:tc>
        <w:tc>
          <w:tcPr>
            <w:tcW w:w="6951" w:type="dxa"/>
            <w:shd w:val="clear" w:color="auto" w:fill="FFFFFF"/>
          </w:tcPr>
          <w:p w:rsidR="00B14FC3" w:rsidRDefault="00B14FC3" w:rsidP="00B14FC3">
            <w:pPr>
              <w:rPr>
                <w:sz w:val="10"/>
                <w:szCs w:val="10"/>
              </w:rPr>
            </w:pPr>
          </w:p>
        </w:tc>
      </w:tr>
      <w:tr w:rsidR="00B14FC3" w:rsidTr="00B14FC3">
        <w:trPr>
          <w:trHeight w:hRule="exact" w:val="835"/>
        </w:trPr>
        <w:tc>
          <w:tcPr>
            <w:tcW w:w="2549" w:type="dxa"/>
            <w:vMerge/>
            <w:shd w:val="clear" w:color="auto" w:fill="FFFFFF"/>
          </w:tcPr>
          <w:p w:rsidR="00B14FC3" w:rsidRDefault="00B14FC3" w:rsidP="00B14FC3">
            <w:pPr>
              <w:pStyle w:val="7"/>
              <w:shd w:val="clear" w:color="auto" w:fill="auto"/>
              <w:spacing w:before="0" w:after="0" w:line="288" w:lineRule="exact"/>
              <w:ind w:left="120" w:firstLine="0"/>
              <w:rPr>
                <w:rStyle w:val="1"/>
              </w:rPr>
            </w:pPr>
          </w:p>
        </w:tc>
        <w:tc>
          <w:tcPr>
            <w:tcW w:w="6951" w:type="dxa"/>
            <w:shd w:val="clear" w:color="auto" w:fill="FFFFFF"/>
          </w:tcPr>
          <w:p w:rsidR="00B14FC3" w:rsidRDefault="00B14FC3" w:rsidP="00B14FC3">
            <w:pPr>
              <w:rPr>
                <w:sz w:val="10"/>
                <w:szCs w:val="10"/>
              </w:rPr>
            </w:pPr>
          </w:p>
        </w:tc>
      </w:tr>
      <w:tr w:rsidR="00B14FC3" w:rsidTr="00B14FC3">
        <w:trPr>
          <w:trHeight w:hRule="exact" w:val="835"/>
        </w:trPr>
        <w:tc>
          <w:tcPr>
            <w:tcW w:w="2549" w:type="dxa"/>
            <w:vMerge/>
            <w:shd w:val="clear" w:color="auto" w:fill="FFFFFF"/>
          </w:tcPr>
          <w:p w:rsidR="00B14FC3" w:rsidRDefault="00B14FC3" w:rsidP="00B14FC3">
            <w:pPr>
              <w:pStyle w:val="7"/>
              <w:shd w:val="clear" w:color="auto" w:fill="auto"/>
              <w:spacing w:before="0" w:after="0" w:line="288" w:lineRule="exact"/>
              <w:ind w:left="120" w:firstLine="0"/>
              <w:rPr>
                <w:rStyle w:val="1"/>
              </w:rPr>
            </w:pPr>
          </w:p>
        </w:tc>
        <w:tc>
          <w:tcPr>
            <w:tcW w:w="6951" w:type="dxa"/>
            <w:shd w:val="clear" w:color="auto" w:fill="FFFFFF"/>
          </w:tcPr>
          <w:p w:rsidR="00B14FC3" w:rsidRDefault="00B14FC3" w:rsidP="00B14FC3">
            <w:pPr>
              <w:rPr>
                <w:sz w:val="10"/>
                <w:szCs w:val="10"/>
              </w:rPr>
            </w:pPr>
          </w:p>
        </w:tc>
      </w:tr>
      <w:tr w:rsidR="00B14FC3" w:rsidTr="00B14FC3">
        <w:trPr>
          <w:trHeight w:hRule="exact" w:val="835"/>
        </w:trPr>
        <w:tc>
          <w:tcPr>
            <w:tcW w:w="2549" w:type="dxa"/>
            <w:vMerge/>
            <w:shd w:val="clear" w:color="auto" w:fill="FFFFFF"/>
          </w:tcPr>
          <w:p w:rsidR="00B14FC3" w:rsidRDefault="00B14FC3" w:rsidP="00B14FC3">
            <w:pPr>
              <w:pStyle w:val="7"/>
              <w:shd w:val="clear" w:color="auto" w:fill="auto"/>
              <w:spacing w:before="0" w:after="0" w:line="288" w:lineRule="exact"/>
              <w:ind w:left="120" w:firstLine="0"/>
              <w:rPr>
                <w:rStyle w:val="1"/>
              </w:rPr>
            </w:pPr>
          </w:p>
        </w:tc>
        <w:tc>
          <w:tcPr>
            <w:tcW w:w="6951" w:type="dxa"/>
            <w:shd w:val="clear" w:color="auto" w:fill="FFFFFF"/>
          </w:tcPr>
          <w:p w:rsidR="00B14FC3" w:rsidRDefault="00B14FC3" w:rsidP="00B14FC3">
            <w:pPr>
              <w:rPr>
                <w:sz w:val="10"/>
                <w:szCs w:val="10"/>
              </w:rPr>
            </w:pPr>
          </w:p>
        </w:tc>
      </w:tr>
    </w:tbl>
    <w:p w:rsidR="00B14FC3" w:rsidRPr="004D0984" w:rsidRDefault="00B14FC3" w:rsidP="00B14FC3">
      <w:pPr>
        <w:rPr>
          <w:rFonts w:ascii="Times New Roman" w:hAnsi="Times New Roman" w:cs="Times New Roman"/>
          <w:sz w:val="24"/>
          <w:szCs w:val="24"/>
        </w:rPr>
      </w:pPr>
    </w:p>
    <w:p w:rsidR="00240929" w:rsidRPr="00B14FC3" w:rsidRDefault="00240929" w:rsidP="00B14F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929">
        <w:rPr>
          <w:rFonts w:ascii="Times New Roman" w:hAnsi="Times New Roman" w:cs="Times New Roman"/>
          <w:sz w:val="24"/>
          <w:szCs w:val="24"/>
        </w:rPr>
        <w:t>Максимальное количество баллов за выполнение данного задания – 35 баллов.</w:t>
      </w:r>
    </w:p>
    <w:p w:rsidR="00240929" w:rsidRPr="00240929" w:rsidRDefault="00240929" w:rsidP="00B14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929">
        <w:rPr>
          <w:rFonts w:ascii="Times New Roman" w:hAnsi="Times New Roman" w:cs="Times New Roman"/>
          <w:sz w:val="24"/>
          <w:szCs w:val="24"/>
        </w:rPr>
        <w:t>Максимальное количество времени, отведенное на выполнение задания – 60 минут.</w:t>
      </w:r>
    </w:p>
    <w:p w:rsidR="00D07847" w:rsidRDefault="00D07847" w:rsidP="00D07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92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D07847" w:rsidRPr="00240929" w:rsidRDefault="00D07847" w:rsidP="00D07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Вариативная</w:t>
      </w:r>
      <w:r w:rsidRPr="00240929">
        <w:rPr>
          <w:rFonts w:ascii="Times New Roman" w:hAnsi="Times New Roman" w:cs="Times New Roman"/>
          <w:b/>
          <w:sz w:val="24"/>
          <w:szCs w:val="24"/>
        </w:rPr>
        <w:t xml:space="preserve"> часть.</w:t>
      </w:r>
    </w:p>
    <w:p w:rsidR="00E13603" w:rsidRPr="007D1B6D" w:rsidRDefault="00E13603" w:rsidP="00E13603">
      <w:pPr>
        <w:pStyle w:val="3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4"/>
          <w:szCs w:val="24"/>
        </w:rPr>
      </w:pPr>
      <w:r w:rsidRPr="00240929">
        <w:rPr>
          <w:sz w:val="24"/>
          <w:szCs w:val="24"/>
        </w:rPr>
        <w:t>Задание направлено на выявление степени сформированности у участников олимпиады профессиональных компетенций, умений</w:t>
      </w:r>
      <w:r w:rsidRPr="007D1B6D">
        <w:rPr>
          <w:sz w:val="24"/>
          <w:szCs w:val="24"/>
        </w:rPr>
        <w:t xml:space="preserve"> и навыков практической деятельности, представляет собой демонстрацию практического опыта в условиях имитирующих производство. Задание выполняется на тренажерах-симуляторах. Для участника предоставляется рабочее место в составе: персональный компьютер с необходимым установленным офисным программным обеспечением.</w:t>
      </w:r>
    </w:p>
    <w:p w:rsidR="00E13603" w:rsidRPr="007D1B6D" w:rsidRDefault="00E13603" w:rsidP="00E13603">
      <w:pPr>
        <w:pStyle w:val="3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sz w:val="24"/>
          <w:szCs w:val="24"/>
        </w:rPr>
      </w:pPr>
    </w:p>
    <w:p w:rsidR="00B14FC3" w:rsidRPr="004D0984" w:rsidRDefault="00B14FC3" w:rsidP="00E13603">
      <w:pPr>
        <w:pStyle w:val="3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sz w:val="24"/>
          <w:szCs w:val="24"/>
        </w:rPr>
      </w:pPr>
    </w:p>
    <w:p w:rsidR="00B14FC3" w:rsidRPr="004D0984" w:rsidRDefault="00B14FC3" w:rsidP="00E13603">
      <w:pPr>
        <w:pStyle w:val="3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sz w:val="24"/>
          <w:szCs w:val="24"/>
        </w:rPr>
      </w:pPr>
    </w:p>
    <w:p w:rsidR="00B14FC3" w:rsidRPr="004D0984" w:rsidRDefault="00B14FC3" w:rsidP="00E13603">
      <w:pPr>
        <w:pStyle w:val="3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sz w:val="24"/>
          <w:szCs w:val="24"/>
        </w:rPr>
      </w:pPr>
    </w:p>
    <w:p w:rsidR="00E13603" w:rsidRPr="00B14FC3" w:rsidRDefault="00E13603" w:rsidP="00E13603">
      <w:pPr>
        <w:pStyle w:val="3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B14FC3">
        <w:rPr>
          <w:b/>
          <w:sz w:val="24"/>
          <w:szCs w:val="24"/>
        </w:rPr>
        <w:t>Содержание задания</w:t>
      </w:r>
    </w:p>
    <w:p w:rsidR="00E13603" w:rsidRPr="007D1B6D" w:rsidRDefault="00E13603" w:rsidP="00E13603">
      <w:pPr>
        <w:pStyle w:val="3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93"/>
      </w:tblGrid>
      <w:tr w:rsidR="00E13603" w:rsidRPr="007D1B6D" w:rsidTr="001A784C">
        <w:trPr>
          <w:trHeight w:hRule="exact" w:val="504"/>
        </w:trPr>
        <w:tc>
          <w:tcPr>
            <w:tcW w:w="9508" w:type="dxa"/>
            <w:gridSpan w:val="2"/>
            <w:shd w:val="clear" w:color="auto" w:fill="FFFFFF"/>
            <w:vAlign w:val="center"/>
          </w:tcPr>
          <w:p w:rsidR="00E13603" w:rsidRPr="007D1B6D" w:rsidRDefault="00E13603" w:rsidP="00AC5E1C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D1B6D">
              <w:rPr>
                <w:rStyle w:val="1"/>
                <w:b/>
                <w:u w:val="none"/>
              </w:rPr>
              <w:t>23.00.00. ТЕХНИКА И ТЕХНОЛОГИЯ НАЗЕМНОГО ТРАНСПОРТА</w:t>
            </w:r>
          </w:p>
        </w:tc>
      </w:tr>
      <w:tr w:rsidR="00E13603" w:rsidRPr="007D1B6D" w:rsidTr="001A784C">
        <w:trPr>
          <w:trHeight w:hRule="exact" w:val="1154"/>
        </w:trPr>
        <w:tc>
          <w:tcPr>
            <w:tcW w:w="4815" w:type="dxa"/>
            <w:shd w:val="clear" w:color="auto" w:fill="FFFFFF"/>
          </w:tcPr>
          <w:p w:rsidR="00E13603" w:rsidRPr="007D1B6D" w:rsidRDefault="00E13603" w:rsidP="00AC5E1C">
            <w:pPr>
              <w:pStyle w:val="7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7D1B6D">
              <w:rPr>
                <w:rStyle w:val="1"/>
                <w:u w:val="none"/>
              </w:rPr>
              <w:t>23.02.01 Организация и управление на транспорте (по видам) (на железнодорожном транспорте),                                                    ФГОС №376 от 22.04.2014 г.</w:t>
            </w:r>
          </w:p>
        </w:tc>
        <w:tc>
          <w:tcPr>
            <w:tcW w:w="4693" w:type="dxa"/>
            <w:shd w:val="clear" w:color="auto" w:fill="FFFFFF"/>
          </w:tcPr>
          <w:p w:rsidR="00E13603" w:rsidRPr="007D1B6D" w:rsidRDefault="00E13603" w:rsidP="00AC5E1C">
            <w:pPr>
              <w:pStyle w:val="7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7D1B6D">
              <w:rPr>
                <w:rStyle w:val="1"/>
                <w:u w:val="none"/>
              </w:rPr>
              <w:t>23.02.06 Техническая эксплуатация подвижного состава железных дорог, ФГОС №388 от 22.04.2014г.</w:t>
            </w:r>
          </w:p>
        </w:tc>
      </w:tr>
      <w:tr w:rsidR="00E13603" w:rsidRPr="007D1B6D" w:rsidTr="001A784C">
        <w:trPr>
          <w:trHeight w:hRule="exact" w:val="2553"/>
        </w:trPr>
        <w:tc>
          <w:tcPr>
            <w:tcW w:w="4815" w:type="dxa"/>
            <w:shd w:val="clear" w:color="auto" w:fill="FFFFFF"/>
          </w:tcPr>
          <w:p w:rsidR="00E13603" w:rsidRPr="007D1B6D" w:rsidRDefault="00E13603" w:rsidP="00AC5E1C">
            <w:pPr>
              <w:pStyle w:val="7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"/>
                <w:u w:val="none"/>
              </w:rPr>
            </w:pPr>
            <w:r w:rsidRPr="007D1B6D">
              <w:rPr>
                <w:rStyle w:val="1"/>
                <w:u w:val="none"/>
              </w:rPr>
              <w:t>ПК 1.1. 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  <w:p w:rsidR="00E13603" w:rsidRPr="007D1B6D" w:rsidRDefault="00E13603" w:rsidP="00AC5E1C">
            <w:pPr>
              <w:pStyle w:val="7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"/>
                <w:u w:val="none"/>
              </w:rPr>
            </w:pPr>
            <w:r w:rsidRPr="007D1B6D">
              <w:rPr>
                <w:rStyle w:val="1"/>
                <w:u w:val="none"/>
              </w:rPr>
              <w:t>ПК 2.2. Обеспечивать безопасность движения и решать профессиональные задачи посредством применения нормативно-правовых документов</w:t>
            </w:r>
          </w:p>
        </w:tc>
        <w:tc>
          <w:tcPr>
            <w:tcW w:w="4693" w:type="dxa"/>
            <w:shd w:val="clear" w:color="auto" w:fill="FFFFFF"/>
          </w:tcPr>
          <w:p w:rsidR="00E13603" w:rsidRPr="007D1B6D" w:rsidRDefault="00E13603" w:rsidP="00AC5E1C">
            <w:pPr>
              <w:pStyle w:val="7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"/>
                <w:u w:val="none"/>
              </w:rPr>
            </w:pPr>
            <w:r w:rsidRPr="007D1B6D">
              <w:rPr>
                <w:rStyle w:val="1"/>
                <w:u w:val="none"/>
              </w:rPr>
              <w:t>ПК 1.1. Эксплуатировать подвижной состав железных дорог</w:t>
            </w:r>
          </w:p>
          <w:p w:rsidR="00E13603" w:rsidRPr="007D1B6D" w:rsidRDefault="00E13603" w:rsidP="00AC5E1C">
            <w:pPr>
              <w:pStyle w:val="7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"/>
                <w:u w:val="none"/>
              </w:rPr>
            </w:pPr>
            <w:r w:rsidRPr="007D1B6D">
              <w:rPr>
                <w:rStyle w:val="1"/>
                <w:u w:val="none"/>
              </w:rPr>
              <w:t>ПК 1.3. Обеспечивать безопасность движения подвижного состава</w:t>
            </w:r>
          </w:p>
        </w:tc>
      </w:tr>
      <w:tr w:rsidR="001A784C" w:rsidRPr="007D1B6D" w:rsidTr="001A784C">
        <w:trPr>
          <w:trHeight w:hRule="exact" w:val="1716"/>
        </w:trPr>
        <w:tc>
          <w:tcPr>
            <w:tcW w:w="4815" w:type="dxa"/>
            <w:shd w:val="clear" w:color="auto" w:fill="FFFFFF"/>
          </w:tcPr>
          <w:p w:rsidR="001A784C" w:rsidRPr="001A784C" w:rsidRDefault="001A784C" w:rsidP="00BD4D96">
            <w:pPr>
              <w:pStyle w:val="7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"/>
                <w:color w:val="auto"/>
              </w:rPr>
            </w:pPr>
            <w:r w:rsidRPr="001A784C">
              <w:rPr>
                <w:rStyle w:val="1"/>
                <w:color w:val="auto"/>
              </w:rPr>
              <w:t>Оборудование:</w:t>
            </w:r>
          </w:p>
          <w:p w:rsidR="001A784C" w:rsidRPr="001A784C" w:rsidRDefault="001A784C" w:rsidP="00BD4D96">
            <w:pPr>
              <w:pStyle w:val="7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"/>
                <w:color w:val="auto"/>
                <w:u w:val="none"/>
              </w:rPr>
            </w:pPr>
            <w:r w:rsidRPr="001A784C">
              <w:rPr>
                <w:rStyle w:val="1"/>
                <w:color w:val="auto"/>
                <w:u w:val="none"/>
              </w:rPr>
              <w:t>Тренажер - симулятор пульта диспетчерской централизации «Нева»</w:t>
            </w:r>
          </w:p>
        </w:tc>
        <w:tc>
          <w:tcPr>
            <w:tcW w:w="4693" w:type="dxa"/>
            <w:shd w:val="clear" w:color="auto" w:fill="FFFFFF"/>
          </w:tcPr>
          <w:p w:rsidR="001A784C" w:rsidRPr="001A784C" w:rsidRDefault="001A784C" w:rsidP="00BD4D96">
            <w:pPr>
              <w:pStyle w:val="7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"/>
                <w:color w:val="auto"/>
              </w:rPr>
            </w:pPr>
            <w:r w:rsidRPr="001A784C">
              <w:rPr>
                <w:rStyle w:val="1"/>
                <w:color w:val="auto"/>
              </w:rPr>
              <w:t>Оборудование:</w:t>
            </w:r>
          </w:p>
          <w:p w:rsidR="001A784C" w:rsidRPr="001A784C" w:rsidRDefault="001A784C" w:rsidP="00BD4D96">
            <w:pPr>
              <w:pStyle w:val="7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"/>
                <w:color w:val="auto"/>
                <w:u w:val="none"/>
              </w:rPr>
            </w:pPr>
            <w:r w:rsidRPr="001A784C">
              <w:rPr>
                <w:sz w:val="24"/>
                <w:szCs w:val="24"/>
              </w:rPr>
              <w:t>Тренажер «</w:t>
            </w:r>
            <w:proofErr w:type="spellStart"/>
            <w:r w:rsidRPr="001A784C">
              <w:rPr>
                <w:sz w:val="24"/>
                <w:szCs w:val="24"/>
              </w:rPr>
              <w:t>Торвест</w:t>
            </w:r>
            <w:proofErr w:type="spellEnd"/>
            <w:r w:rsidRPr="001A784C">
              <w:rPr>
                <w:sz w:val="24"/>
                <w:szCs w:val="24"/>
              </w:rPr>
              <w:t xml:space="preserve">-видео», электровоз ЧС-4Т </w:t>
            </w:r>
          </w:p>
          <w:p w:rsidR="001A784C" w:rsidRPr="001A784C" w:rsidRDefault="001A784C" w:rsidP="00BD4D96">
            <w:pPr>
              <w:pStyle w:val="7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"/>
                <w:color w:val="auto"/>
                <w:u w:val="none"/>
              </w:rPr>
            </w:pPr>
          </w:p>
          <w:p w:rsidR="001A784C" w:rsidRPr="001A784C" w:rsidRDefault="001A784C" w:rsidP="00BD4D96">
            <w:pPr>
              <w:pStyle w:val="7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"/>
                <w:color w:val="auto"/>
                <w:u w:val="none"/>
              </w:rPr>
            </w:pPr>
          </w:p>
        </w:tc>
      </w:tr>
      <w:tr w:rsidR="001A784C" w:rsidRPr="007D1B6D" w:rsidTr="001A784C">
        <w:trPr>
          <w:trHeight w:hRule="exact" w:val="846"/>
        </w:trPr>
        <w:tc>
          <w:tcPr>
            <w:tcW w:w="4815" w:type="dxa"/>
            <w:shd w:val="clear" w:color="auto" w:fill="FFFFFF"/>
          </w:tcPr>
          <w:p w:rsidR="001A784C" w:rsidRPr="001A784C" w:rsidRDefault="001A784C" w:rsidP="00BD4D96">
            <w:pPr>
              <w:pStyle w:val="7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"/>
                <w:color w:val="auto"/>
                <w:u w:val="none"/>
              </w:rPr>
            </w:pPr>
            <w:r w:rsidRPr="001A784C">
              <w:rPr>
                <w:rStyle w:val="1"/>
                <w:color w:val="auto"/>
                <w:u w:val="none"/>
              </w:rPr>
              <w:t>Место выполнения задания:</w:t>
            </w:r>
          </w:p>
          <w:p w:rsidR="001A784C" w:rsidRPr="001A784C" w:rsidRDefault="001A784C" w:rsidP="00BD4D96">
            <w:pPr>
              <w:pStyle w:val="7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"/>
                <w:color w:val="auto"/>
                <w:u w:val="none"/>
              </w:rPr>
            </w:pPr>
            <w:r w:rsidRPr="001A784C">
              <w:rPr>
                <w:rStyle w:val="1"/>
                <w:color w:val="auto"/>
                <w:u w:val="none"/>
              </w:rPr>
              <w:t>СОГБПОУ «Вяземский железнодорожный техникум»</w:t>
            </w:r>
          </w:p>
        </w:tc>
        <w:tc>
          <w:tcPr>
            <w:tcW w:w="4693" w:type="dxa"/>
            <w:shd w:val="clear" w:color="auto" w:fill="FFFFFF"/>
          </w:tcPr>
          <w:p w:rsidR="001A784C" w:rsidRPr="001A784C" w:rsidRDefault="001A784C" w:rsidP="00BD4D96">
            <w:pPr>
              <w:pStyle w:val="7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"/>
                <w:color w:val="auto"/>
                <w:u w:val="none"/>
              </w:rPr>
            </w:pPr>
            <w:r w:rsidRPr="001A784C">
              <w:rPr>
                <w:rStyle w:val="1"/>
                <w:color w:val="auto"/>
                <w:u w:val="none"/>
              </w:rPr>
              <w:t>Место выполнения задания:</w:t>
            </w:r>
          </w:p>
          <w:p w:rsidR="001A784C" w:rsidRPr="001A784C" w:rsidRDefault="001A784C" w:rsidP="00BD4D96">
            <w:pPr>
              <w:pStyle w:val="7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"/>
                <w:color w:val="auto"/>
                <w:u w:val="none"/>
              </w:rPr>
            </w:pPr>
            <w:r w:rsidRPr="001A784C">
              <w:rPr>
                <w:sz w:val="24"/>
                <w:szCs w:val="24"/>
              </w:rPr>
              <w:t xml:space="preserve">Эксплуатационное локомотивное депо Вязьма - Московской дирекции </w:t>
            </w:r>
            <w:r w:rsidRPr="001A784C">
              <w:rPr>
                <w:rStyle w:val="1"/>
                <w:color w:val="auto"/>
                <w:u w:val="none"/>
              </w:rPr>
              <w:t>тяги</w:t>
            </w:r>
            <w:r w:rsidRPr="001A784C">
              <w:rPr>
                <w:sz w:val="24"/>
                <w:szCs w:val="24"/>
              </w:rPr>
              <w:t xml:space="preserve"> структурного подразделения Дирекции тяги - филиала ОАО «РЖД»</w:t>
            </w:r>
          </w:p>
        </w:tc>
      </w:tr>
      <w:tr w:rsidR="001A784C" w:rsidRPr="007D1B6D" w:rsidTr="001A784C">
        <w:trPr>
          <w:trHeight w:hRule="exact" w:val="1861"/>
        </w:trPr>
        <w:tc>
          <w:tcPr>
            <w:tcW w:w="4815" w:type="dxa"/>
            <w:shd w:val="clear" w:color="auto" w:fill="FFFFFF"/>
          </w:tcPr>
          <w:p w:rsidR="001A784C" w:rsidRPr="007D1B6D" w:rsidRDefault="001A784C" w:rsidP="001A784C">
            <w:pPr>
              <w:pStyle w:val="7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"/>
              </w:rPr>
            </w:pPr>
            <w:r w:rsidRPr="007D1B6D">
              <w:rPr>
                <w:rStyle w:val="1"/>
              </w:rPr>
              <w:t>Тематика задания:</w:t>
            </w:r>
          </w:p>
          <w:p w:rsidR="001A784C" w:rsidRPr="007D1B6D" w:rsidRDefault="001A784C" w:rsidP="001A78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4C">
              <w:rPr>
                <w:rStyle w:val="1"/>
                <w:rFonts w:eastAsiaTheme="minorHAnsi"/>
                <w:color w:val="auto"/>
                <w:u w:val="none"/>
              </w:rPr>
              <w:t>Построить график движения поездов от станции «А» до станции «В» с соблюдением правил ПТЭ и инструкций по обеспечени</w:t>
            </w:r>
            <w:r>
              <w:rPr>
                <w:rStyle w:val="1"/>
                <w:rFonts w:eastAsiaTheme="minorHAnsi"/>
                <w:color w:val="auto"/>
                <w:u w:val="none"/>
              </w:rPr>
              <w:t>ю безопасности движения поездов</w:t>
            </w:r>
          </w:p>
        </w:tc>
        <w:tc>
          <w:tcPr>
            <w:tcW w:w="4693" w:type="dxa"/>
            <w:shd w:val="clear" w:color="auto" w:fill="FFFFFF"/>
          </w:tcPr>
          <w:p w:rsidR="001A784C" w:rsidRPr="007D1B6D" w:rsidRDefault="001A784C" w:rsidP="00BD4D96">
            <w:pPr>
              <w:pStyle w:val="7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"/>
              </w:rPr>
            </w:pPr>
            <w:r w:rsidRPr="007D1B6D">
              <w:rPr>
                <w:rStyle w:val="1"/>
              </w:rPr>
              <w:t>Тематика задания:</w:t>
            </w:r>
          </w:p>
          <w:p w:rsidR="001A784C" w:rsidRPr="007D1B6D" w:rsidRDefault="001A784C" w:rsidP="00BD4D96">
            <w:pPr>
              <w:pStyle w:val="7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1"/>
                <w:u w:val="none"/>
              </w:rPr>
            </w:pPr>
            <w:r w:rsidRPr="007D1B6D">
              <w:rPr>
                <w:rStyle w:val="1"/>
                <w:u w:val="none"/>
              </w:rPr>
              <w:t>Провести заданный поезд (электровоз) по участку железной дороги, протяженностью 19 километров с соблюдением правил ПТЭ и инструкций по обеспечени</w:t>
            </w:r>
            <w:r>
              <w:rPr>
                <w:rStyle w:val="1"/>
                <w:u w:val="none"/>
              </w:rPr>
              <w:t>ю безопасности движения поездов</w:t>
            </w:r>
          </w:p>
        </w:tc>
      </w:tr>
    </w:tbl>
    <w:p w:rsidR="00555B9C" w:rsidRDefault="00555B9C" w:rsidP="001A784C">
      <w:pPr>
        <w:pStyle w:val="3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rStyle w:val="1"/>
          <w:b/>
        </w:rPr>
      </w:pPr>
    </w:p>
    <w:p w:rsidR="001A784C" w:rsidRDefault="001A784C" w:rsidP="001A784C">
      <w:pPr>
        <w:pStyle w:val="3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rStyle w:val="1"/>
          <w:rFonts w:eastAsiaTheme="minorHAnsi"/>
          <w:b/>
          <w:color w:val="auto"/>
          <w:u w:val="none"/>
        </w:rPr>
      </w:pPr>
      <w:r w:rsidRPr="001A784C">
        <w:rPr>
          <w:rStyle w:val="1"/>
          <w:b/>
        </w:rPr>
        <w:t>Задани</w:t>
      </w:r>
      <w:r>
        <w:rPr>
          <w:rStyle w:val="1"/>
          <w:b/>
        </w:rPr>
        <w:t>е</w:t>
      </w:r>
      <w:r w:rsidRPr="001A784C">
        <w:rPr>
          <w:rStyle w:val="1"/>
          <w:b/>
        </w:rPr>
        <w:t>:</w:t>
      </w:r>
      <w:r w:rsidRPr="001A784C">
        <w:rPr>
          <w:rStyle w:val="1"/>
          <w:b/>
          <w:color w:val="auto"/>
          <w:u w:val="none"/>
        </w:rPr>
        <w:t xml:space="preserve"> Построить график движения поездов от станции «А» до станции «В» с соблюдением правил ПТЭ и инструкций по обеспечени</w:t>
      </w:r>
      <w:r w:rsidRPr="001A784C">
        <w:rPr>
          <w:rStyle w:val="1"/>
          <w:rFonts w:eastAsiaTheme="minorHAnsi"/>
          <w:b/>
          <w:color w:val="auto"/>
          <w:u w:val="none"/>
        </w:rPr>
        <w:t>ю безопасности движения поездов</w:t>
      </w:r>
      <w:r>
        <w:rPr>
          <w:rStyle w:val="1"/>
          <w:rFonts w:eastAsiaTheme="minorHAnsi"/>
          <w:b/>
          <w:color w:val="auto"/>
          <w:u w:val="none"/>
        </w:rPr>
        <w:t>.</w:t>
      </w:r>
    </w:p>
    <w:p w:rsidR="001A784C" w:rsidRDefault="001A784C" w:rsidP="001A784C">
      <w:pPr>
        <w:pStyle w:val="3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rStyle w:val="1"/>
          <w:rFonts w:eastAsiaTheme="minorHAnsi"/>
          <w:color w:val="auto"/>
          <w:u w:val="none"/>
        </w:rPr>
      </w:pPr>
    </w:p>
    <w:tbl>
      <w:tblPr>
        <w:tblW w:w="9498" w:type="dxa"/>
        <w:tblLook w:val="0000" w:firstRow="0" w:lastRow="0" w:firstColumn="0" w:lastColumn="0" w:noHBand="0" w:noVBand="0"/>
      </w:tblPr>
      <w:tblGrid>
        <w:gridCol w:w="707"/>
        <w:gridCol w:w="2994"/>
        <w:gridCol w:w="5797"/>
      </w:tblGrid>
      <w:tr w:rsidR="00012B87" w:rsidRPr="001A784C" w:rsidTr="00BD4D96">
        <w:trPr>
          <w:trHeight w:val="25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2B87" w:rsidRPr="00BD4D96" w:rsidRDefault="00012B87" w:rsidP="00BD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2B87" w:rsidRPr="00BD4D96" w:rsidRDefault="00BD4D96" w:rsidP="00BD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12B87" w:rsidRPr="00BD4D96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5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2B87" w:rsidRPr="00BD4D96" w:rsidRDefault="00BD4D96" w:rsidP="00BD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12B87" w:rsidRPr="00BD4D96">
              <w:rPr>
                <w:rFonts w:ascii="Times New Roman" w:hAnsi="Times New Roman" w:cs="Times New Roman"/>
                <w:sz w:val="24"/>
                <w:szCs w:val="24"/>
              </w:rPr>
              <w:t>Практические элементы задания</w:t>
            </w:r>
          </w:p>
        </w:tc>
      </w:tr>
      <w:tr w:rsidR="00012B87" w:rsidRPr="001A784C" w:rsidTr="009E518D">
        <w:trPr>
          <w:trHeight w:val="90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2B87" w:rsidRPr="00BD4D96" w:rsidRDefault="00BD4D96" w:rsidP="00BD4D96">
            <w:r w:rsidRPr="00BD4D96">
              <w:t>1.</w:t>
            </w:r>
          </w:p>
        </w:tc>
        <w:tc>
          <w:tcPr>
            <w:tcW w:w="2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2B87" w:rsidRPr="00BD4D96" w:rsidRDefault="00BD4D96" w:rsidP="00BD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96">
              <w:rPr>
                <w:rFonts w:ascii="Times New Roman" w:hAnsi="Times New Roman" w:cs="Times New Roman"/>
                <w:sz w:val="24"/>
                <w:szCs w:val="24"/>
              </w:rPr>
              <w:t>Заполнение сетки графика</w:t>
            </w:r>
          </w:p>
        </w:tc>
        <w:tc>
          <w:tcPr>
            <w:tcW w:w="5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2B87" w:rsidRPr="00BD4D96" w:rsidRDefault="00BD4D96" w:rsidP="009E5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D96">
              <w:rPr>
                <w:rFonts w:ascii="Times New Roman" w:hAnsi="Times New Roman" w:cs="Times New Roman"/>
                <w:sz w:val="24"/>
                <w:szCs w:val="24"/>
              </w:rPr>
              <w:t>1. Нанесение времен перегонных ходов</w:t>
            </w:r>
          </w:p>
          <w:p w:rsidR="00BD4D96" w:rsidRPr="00BD4D96" w:rsidRDefault="00BD4D96" w:rsidP="009E5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D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E518D">
              <w:rPr>
                <w:rFonts w:ascii="Times New Roman" w:hAnsi="Times New Roman" w:cs="Times New Roman"/>
                <w:sz w:val="24"/>
                <w:szCs w:val="24"/>
              </w:rPr>
              <w:t xml:space="preserve"> Расстановка раздельных пунктов</w:t>
            </w:r>
          </w:p>
        </w:tc>
      </w:tr>
      <w:tr w:rsidR="00012B87" w:rsidRPr="001A784C" w:rsidTr="00BD4D96">
        <w:trPr>
          <w:trHeight w:val="25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2B87" w:rsidRPr="00BD4D96" w:rsidRDefault="00BD4D96" w:rsidP="00BD4D96">
            <w:r w:rsidRPr="00BD4D96">
              <w:t>2.</w:t>
            </w:r>
          </w:p>
        </w:tc>
        <w:tc>
          <w:tcPr>
            <w:tcW w:w="2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2B87" w:rsidRPr="00BD4D96" w:rsidRDefault="00BD4D96" w:rsidP="00BD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96">
              <w:rPr>
                <w:rFonts w:ascii="Times New Roman" w:hAnsi="Times New Roman" w:cs="Times New Roman"/>
                <w:sz w:val="24"/>
                <w:szCs w:val="24"/>
              </w:rPr>
              <w:t xml:space="preserve">Прокладка поездов </w:t>
            </w:r>
            <w:r w:rsidR="00E61830">
              <w:rPr>
                <w:rFonts w:ascii="Times New Roman" w:hAnsi="Times New Roman" w:cs="Times New Roman"/>
                <w:sz w:val="24"/>
                <w:szCs w:val="24"/>
              </w:rPr>
              <w:t xml:space="preserve">на графике </w:t>
            </w:r>
            <w:proofErr w:type="gramStart"/>
            <w:r w:rsidRPr="00BD4D96">
              <w:rPr>
                <w:rFonts w:ascii="Times New Roman" w:hAnsi="Times New Roman" w:cs="Times New Roman"/>
                <w:sz w:val="24"/>
                <w:szCs w:val="24"/>
              </w:rPr>
              <w:t>согласно задания</w:t>
            </w:r>
            <w:proofErr w:type="gramEnd"/>
          </w:p>
        </w:tc>
        <w:tc>
          <w:tcPr>
            <w:tcW w:w="5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2B87" w:rsidRPr="00BD4D96" w:rsidRDefault="00BD4D96" w:rsidP="00BD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96">
              <w:rPr>
                <w:rFonts w:ascii="Times New Roman" w:hAnsi="Times New Roman" w:cs="Times New Roman"/>
                <w:sz w:val="24"/>
                <w:szCs w:val="24"/>
              </w:rPr>
              <w:t>Нанесение ниток поездов на графики движения</w:t>
            </w:r>
          </w:p>
        </w:tc>
      </w:tr>
    </w:tbl>
    <w:p w:rsidR="00012B87" w:rsidRDefault="00012B87" w:rsidP="00012B87">
      <w:pPr>
        <w:pStyle w:val="4"/>
        <w:shd w:val="clear" w:color="auto" w:fill="auto"/>
        <w:spacing w:after="13" w:line="240" w:lineRule="auto"/>
        <w:jc w:val="both"/>
        <w:rPr>
          <w:sz w:val="24"/>
          <w:szCs w:val="24"/>
        </w:rPr>
      </w:pPr>
    </w:p>
    <w:p w:rsidR="00012B87" w:rsidRPr="007D1B6D" w:rsidRDefault="00012B87" w:rsidP="00012B87">
      <w:pPr>
        <w:pStyle w:val="4"/>
        <w:shd w:val="clear" w:color="auto" w:fill="auto"/>
        <w:spacing w:after="13" w:line="240" w:lineRule="auto"/>
        <w:jc w:val="both"/>
        <w:rPr>
          <w:sz w:val="24"/>
          <w:szCs w:val="24"/>
        </w:rPr>
      </w:pPr>
      <w:r w:rsidRPr="007D1B6D">
        <w:rPr>
          <w:sz w:val="24"/>
          <w:szCs w:val="24"/>
        </w:rPr>
        <w:t>Максимальное количество баллов з</w:t>
      </w:r>
      <w:r w:rsidR="00D07847">
        <w:rPr>
          <w:sz w:val="24"/>
          <w:szCs w:val="24"/>
        </w:rPr>
        <w:t>а выполнение данного задания - 3</w:t>
      </w:r>
      <w:r w:rsidRPr="007D1B6D">
        <w:rPr>
          <w:sz w:val="24"/>
          <w:szCs w:val="24"/>
        </w:rPr>
        <w:t>5 баллов.</w:t>
      </w:r>
    </w:p>
    <w:p w:rsidR="001A784C" w:rsidRDefault="00012B87" w:rsidP="00012B87">
      <w:pPr>
        <w:pStyle w:val="4"/>
        <w:shd w:val="clear" w:color="auto" w:fill="auto"/>
        <w:spacing w:line="240" w:lineRule="auto"/>
        <w:jc w:val="both"/>
        <w:rPr>
          <w:sz w:val="24"/>
          <w:szCs w:val="24"/>
        </w:rPr>
      </w:pPr>
      <w:r w:rsidRPr="007D1B6D">
        <w:rPr>
          <w:sz w:val="24"/>
          <w:szCs w:val="24"/>
        </w:rPr>
        <w:t>Максимальное количество времени, отведенное на выполнение вариат</w:t>
      </w:r>
      <w:r>
        <w:rPr>
          <w:sz w:val="24"/>
          <w:szCs w:val="24"/>
        </w:rPr>
        <w:t>ивной части задания - 60 минут.</w:t>
      </w:r>
    </w:p>
    <w:p w:rsidR="00012B87" w:rsidRPr="001A784C" w:rsidRDefault="00012B87" w:rsidP="00012B87">
      <w:pPr>
        <w:pStyle w:val="4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1A784C" w:rsidRDefault="001A784C" w:rsidP="001A784C">
      <w:pPr>
        <w:pStyle w:val="3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rStyle w:val="1"/>
          <w:rFonts w:eastAsiaTheme="minorHAnsi"/>
          <w:b/>
          <w:color w:val="auto"/>
          <w:u w:val="none"/>
        </w:rPr>
      </w:pPr>
      <w:r w:rsidRPr="001A784C">
        <w:rPr>
          <w:rStyle w:val="1"/>
          <w:b/>
        </w:rPr>
        <w:t>Задани</w:t>
      </w:r>
      <w:r>
        <w:rPr>
          <w:rStyle w:val="1"/>
          <w:b/>
        </w:rPr>
        <w:t>е</w:t>
      </w:r>
      <w:r w:rsidRPr="001A784C">
        <w:rPr>
          <w:rStyle w:val="1"/>
          <w:b/>
        </w:rPr>
        <w:t>:</w:t>
      </w:r>
      <w:r w:rsidRPr="001A784C">
        <w:rPr>
          <w:rStyle w:val="1"/>
          <w:b/>
          <w:color w:val="auto"/>
          <w:u w:val="none"/>
        </w:rPr>
        <w:t xml:space="preserve"> Провести заданный поезд (электровоз) по участку железной дороги, протяженностью 19 километров с соблюдением правил ПТЭ и инструкций по </w:t>
      </w:r>
      <w:r w:rsidRPr="001A784C">
        <w:rPr>
          <w:rStyle w:val="1"/>
          <w:b/>
          <w:color w:val="auto"/>
          <w:u w:val="none"/>
        </w:rPr>
        <w:lastRenderedPageBreak/>
        <w:t>обеспечению безопасности движения поездов</w:t>
      </w:r>
      <w:r>
        <w:rPr>
          <w:rStyle w:val="1"/>
          <w:rFonts w:eastAsiaTheme="minorHAnsi"/>
          <w:b/>
          <w:color w:val="auto"/>
          <w:u w:val="none"/>
        </w:rPr>
        <w:t>.</w:t>
      </w:r>
    </w:p>
    <w:p w:rsidR="001A784C" w:rsidRDefault="001A784C" w:rsidP="001A784C">
      <w:pPr>
        <w:pStyle w:val="3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rStyle w:val="1"/>
          <w:rFonts w:eastAsiaTheme="minorHAnsi"/>
          <w:b/>
          <w:color w:val="auto"/>
          <w:u w:val="none"/>
        </w:rPr>
      </w:pPr>
    </w:p>
    <w:tbl>
      <w:tblPr>
        <w:tblW w:w="9498" w:type="dxa"/>
        <w:tblLook w:val="0000" w:firstRow="0" w:lastRow="0" w:firstColumn="0" w:lastColumn="0" w:noHBand="0" w:noVBand="0"/>
      </w:tblPr>
      <w:tblGrid>
        <w:gridCol w:w="707"/>
        <w:gridCol w:w="2994"/>
        <w:gridCol w:w="5797"/>
      </w:tblGrid>
      <w:tr w:rsidR="001A784C" w:rsidTr="001A784C">
        <w:trPr>
          <w:trHeight w:val="25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784C" w:rsidRPr="001A784C" w:rsidRDefault="001A784C" w:rsidP="001A78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84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784C" w:rsidRPr="001A784C" w:rsidRDefault="001A784C" w:rsidP="001A78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84C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</w:t>
            </w:r>
          </w:p>
        </w:tc>
        <w:tc>
          <w:tcPr>
            <w:tcW w:w="5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784C" w:rsidRPr="001A784C" w:rsidRDefault="001A784C" w:rsidP="001A78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84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элементы задания</w:t>
            </w:r>
          </w:p>
        </w:tc>
      </w:tr>
      <w:tr w:rsidR="001A784C" w:rsidRPr="00EF1378" w:rsidTr="001A784C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4C" w:rsidRPr="001A784C" w:rsidRDefault="001A784C" w:rsidP="001A78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C" w:rsidRPr="001A784C" w:rsidRDefault="001A784C" w:rsidP="001A78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C" w:rsidRPr="001A784C" w:rsidRDefault="001A784C" w:rsidP="001A78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4C" w:rsidRPr="001A784C" w:rsidRDefault="001A784C" w:rsidP="001A78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C" w:rsidRPr="001A784C" w:rsidRDefault="001A784C" w:rsidP="001A78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C">
              <w:rPr>
                <w:rFonts w:ascii="Times New Roman" w:hAnsi="Times New Roman" w:cs="Times New Roman"/>
                <w:sz w:val="24"/>
                <w:szCs w:val="24"/>
              </w:rPr>
              <w:t xml:space="preserve">Запуск электровоза </w:t>
            </w:r>
          </w:p>
          <w:p w:rsidR="001A784C" w:rsidRPr="001A784C" w:rsidRDefault="001A784C" w:rsidP="001A78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C">
              <w:rPr>
                <w:rFonts w:ascii="Times New Roman" w:hAnsi="Times New Roman" w:cs="Times New Roman"/>
                <w:sz w:val="24"/>
                <w:szCs w:val="24"/>
              </w:rPr>
              <w:t>(локомотив под составом)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4C" w:rsidRPr="001A784C" w:rsidRDefault="001A784C" w:rsidP="001A784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C">
              <w:rPr>
                <w:rFonts w:ascii="Times New Roman" w:hAnsi="Times New Roman" w:cs="Times New Roman"/>
                <w:sz w:val="24"/>
                <w:szCs w:val="24"/>
              </w:rPr>
              <w:t>Проверка положений ручек кранов машиниста после запуска программы.</w:t>
            </w:r>
          </w:p>
          <w:p w:rsidR="001A784C" w:rsidRPr="001A784C" w:rsidRDefault="001A784C" w:rsidP="001A784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C">
              <w:rPr>
                <w:rFonts w:ascii="Times New Roman" w:hAnsi="Times New Roman" w:cs="Times New Roman"/>
                <w:sz w:val="24"/>
                <w:szCs w:val="24"/>
              </w:rPr>
              <w:t>Включение ЭПК.</w:t>
            </w:r>
          </w:p>
          <w:p w:rsidR="001A784C" w:rsidRPr="001A784C" w:rsidRDefault="001A784C" w:rsidP="001A784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C">
              <w:rPr>
                <w:rFonts w:ascii="Times New Roman" w:hAnsi="Times New Roman" w:cs="Times New Roman"/>
                <w:sz w:val="24"/>
                <w:szCs w:val="24"/>
              </w:rPr>
              <w:t>Включение сигнализации.</w:t>
            </w:r>
          </w:p>
          <w:p w:rsidR="001A784C" w:rsidRPr="001A784C" w:rsidRDefault="001A784C" w:rsidP="001A784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C">
              <w:rPr>
                <w:rFonts w:ascii="Times New Roman" w:hAnsi="Times New Roman" w:cs="Times New Roman"/>
                <w:sz w:val="24"/>
                <w:szCs w:val="24"/>
              </w:rPr>
              <w:t>Включение ГВ.</w:t>
            </w:r>
          </w:p>
          <w:p w:rsidR="001A784C" w:rsidRPr="001A784C" w:rsidRDefault="001A784C" w:rsidP="001A784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C">
              <w:rPr>
                <w:rFonts w:ascii="Times New Roman" w:hAnsi="Times New Roman" w:cs="Times New Roman"/>
                <w:sz w:val="24"/>
                <w:szCs w:val="24"/>
              </w:rPr>
              <w:t>Подъем токоприемников.</w:t>
            </w:r>
          </w:p>
          <w:p w:rsidR="001A784C" w:rsidRPr="001A784C" w:rsidRDefault="001A784C" w:rsidP="001A784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C">
              <w:rPr>
                <w:rFonts w:ascii="Times New Roman" w:hAnsi="Times New Roman" w:cs="Times New Roman"/>
                <w:sz w:val="24"/>
                <w:szCs w:val="24"/>
              </w:rPr>
              <w:t>Включение вспомогательных машин.</w:t>
            </w:r>
          </w:p>
          <w:p w:rsidR="001A784C" w:rsidRPr="001A784C" w:rsidRDefault="001A784C" w:rsidP="001A784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784C">
              <w:rPr>
                <w:rFonts w:ascii="Times New Roman" w:hAnsi="Times New Roman" w:cs="Times New Roman"/>
                <w:sz w:val="24"/>
                <w:szCs w:val="24"/>
              </w:rPr>
              <w:t>Включение вспомогательного оборудования (прожектор, буферные фонари, КЛУБ-У,</w:t>
            </w:r>
            <w:proofErr w:type="gramEnd"/>
          </w:p>
          <w:p w:rsidR="001A784C" w:rsidRPr="001A784C" w:rsidRDefault="001A784C" w:rsidP="001A784C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C">
              <w:rPr>
                <w:rFonts w:ascii="Times New Roman" w:hAnsi="Times New Roman" w:cs="Times New Roman"/>
                <w:sz w:val="24"/>
                <w:szCs w:val="24"/>
              </w:rPr>
              <w:t>радиосвязи).</w:t>
            </w:r>
          </w:p>
          <w:p w:rsidR="001A784C" w:rsidRPr="001A784C" w:rsidRDefault="001A784C" w:rsidP="001A784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C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электровоза к работе.</w:t>
            </w:r>
          </w:p>
        </w:tc>
      </w:tr>
      <w:tr w:rsidR="001A784C" w:rsidRPr="00EF1378" w:rsidTr="001A784C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4C" w:rsidRPr="001A784C" w:rsidRDefault="001A784C" w:rsidP="001A78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A784C" w:rsidRPr="001A784C" w:rsidRDefault="001A784C" w:rsidP="001A78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C" w:rsidRPr="001A784C" w:rsidRDefault="001A784C" w:rsidP="001A78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4C" w:rsidRPr="001A784C" w:rsidRDefault="001A784C" w:rsidP="001A78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C" w:rsidRPr="001A784C" w:rsidRDefault="001A784C" w:rsidP="001A78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C">
              <w:rPr>
                <w:rFonts w:ascii="Times New Roman" w:hAnsi="Times New Roman" w:cs="Times New Roman"/>
                <w:sz w:val="24"/>
                <w:szCs w:val="24"/>
              </w:rPr>
              <w:t>Выполнение полной пробы тормозов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4C" w:rsidRPr="001A784C" w:rsidRDefault="001A784C" w:rsidP="001A784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плотности ТМ  (0.2 </w:t>
            </w:r>
            <w:proofErr w:type="spellStart"/>
            <w:proofErr w:type="gramStart"/>
            <w:r w:rsidRPr="001A784C">
              <w:rPr>
                <w:rFonts w:ascii="Times New Roman" w:hAnsi="Times New Roman" w:cs="Times New Roman"/>
                <w:sz w:val="24"/>
                <w:szCs w:val="24"/>
              </w:rPr>
              <w:t>атм</w:t>
            </w:r>
            <w:proofErr w:type="spellEnd"/>
            <w:proofErr w:type="gramEnd"/>
            <w:r w:rsidRPr="001A784C">
              <w:rPr>
                <w:rFonts w:ascii="Times New Roman" w:hAnsi="Times New Roman" w:cs="Times New Roman"/>
                <w:sz w:val="24"/>
                <w:szCs w:val="24"/>
              </w:rPr>
              <w:t xml:space="preserve"> за 60 секунд)</w:t>
            </w:r>
          </w:p>
          <w:p w:rsidR="001A784C" w:rsidRPr="001A784C" w:rsidRDefault="001A784C" w:rsidP="001A784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C">
              <w:rPr>
                <w:rFonts w:ascii="Times New Roman" w:hAnsi="Times New Roman" w:cs="Times New Roman"/>
                <w:sz w:val="24"/>
                <w:szCs w:val="24"/>
              </w:rPr>
              <w:t>Подача звукового сигнала: «Начало торможения».</w:t>
            </w:r>
          </w:p>
          <w:p w:rsidR="001A784C" w:rsidRPr="001A784C" w:rsidRDefault="001A784C" w:rsidP="001A784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C">
              <w:rPr>
                <w:rFonts w:ascii="Times New Roman" w:hAnsi="Times New Roman" w:cs="Times New Roman"/>
                <w:sz w:val="24"/>
                <w:szCs w:val="24"/>
              </w:rPr>
              <w:t>Снижение давления краном машиниста №395 по манометру УР на 0,5 атм.</w:t>
            </w:r>
          </w:p>
          <w:p w:rsidR="001A784C" w:rsidRPr="001A784C" w:rsidRDefault="001A784C" w:rsidP="001A784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C">
              <w:rPr>
                <w:rFonts w:ascii="Times New Roman" w:hAnsi="Times New Roman" w:cs="Times New Roman"/>
                <w:sz w:val="24"/>
                <w:szCs w:val="24"/>
              </w:rPr>
              <w:t>Подача звукового сигнала: «Отпуск тормозов».</w:t>
            </w:r>
          </w:p>
          <w:p w:rsidR="001A784C" w:rsidRPr="001A784C" w:rsidRDefault="001A784C" w:rsidP="001A784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C">
              <w:rPr>
                <w:rFonts w:ascii="Times New Roman" w:hAnsi="Times New Roman" w:cs="Times New Roman"/>
                <w:sz w:val="24"/>
                <w:szCs w:val="24"/>
              </w:rPr>
              <w:t>Отпуск тормозов поездным положением крана машиниста №395.</w:t>
            </w:r>
          </w:p>
        </w:tc>
      </w:tr>
      <w:tr w:rsidR="001A784C" w:rsidRPr="00EF1378" w:rsidTr="00012B87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784C" w:rsidRPr="001A784C" w:rsidRDefault="001A784C" w:rsidP="001A78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C" w:rsidRPr="001A784C" w:rsidRDefault="001A784C" w:rsidP="001A78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C" w:rsidRPr="001A784C" w:rsidRDefault="001A784C" w:rsidP="001A78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C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784C" w:rsidRPr="001A784C" w:rsidRDefault="001A784C" w:rsidP="001A78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C" w:rsidRPr="001A784C" w:rsidRDefault="001A784C" w:rsidP="001A78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регламента: </w:t>
            </w:r>
          </w:p>
          <w:p w:rsidR="001A784C" w:rsidRPr="001A784C" w:rsidRDefault="001A784C" w:rsidP="001A78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C">
              <w:rPr>
                <w:rFonts w:ascii="Times New Roman" w:hAnsi="Times New Roman" w:cs="Times New Roman"/>
                <w:sz w:val="24"/>
                <w:szCs w:val="24"/>
              </w:rPr>
              <w:t>« Минута готовности».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784C" w:rsidRPr="001A784C" w:rsidRDefault="001A784C" w:rsidP="001A784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C">
              <w:rPr>
                <w:rFonts w:ascii="Times New Roman" w:hAnsi="Times New Roman" w:cs="Times New Roman"/>
                <w:sz w:val="24"/>
                <w:szCs w:val="24"/>
              </w:rPr>
              <w:t>Ознакомление с выданными поездными документами.</w:t>
            </w:r>
          </w:p>
          <w:p w:rsidR="001A784C" w:rsidRPr="001A784C" w:rsidRDefault="001A784C" w:rsidP="001A784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1A784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A784C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включением приборов безопасности и радиосвязи.</w:t>
            </w:r>
          </w:p>
          <w:p w:rsidR="001A784C" w:rsidRPr="001A784C" w:rsidRDefault="001A784C" w:rsidP="001A784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1A784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A784C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открытием светофора и готовности маршрута отправления.</w:t>
            </w:r>
          </w:p>
          <w:p w:rsidR="001A784C" w:rsidRPr="001A784C" w:rsidRDefault="001A784C" w:rsidP="001A784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C"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тормозной магистрали.</w:t>
            </w:r>
          </w:p>
          <w:p w:rsidR="001A784C" w:rsidRPr="001A784C" w:rsidRDefault="001A784C" w:rsidP="001A784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C">
              <w:rPr>
                <w:rFonts w:ascii="Times New Roman" w:hAnsi="Times New Roman" w:cs="Times New Roman"/>
                <w:sz w:val="24"/>
                <w:szCs w:val="24"/>
              </w:rPr>
              <w:t>Подача звукового сигнала на отправление. Отправление поезда.</w:t>
            </w:r>
          </w:p>
        </w:tc>
      </w:tr>
      <w:tr w:rsidR="001A784C" w:rsidRPr="00837F2B" w:rsidTr="00012B87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4C" w:rsidRPr="001A784C" w:rsidRDefault="001A784C" w:rsidP="001A78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A784C" w:rsidRPr="001A784C" w:rsidRDefault="001A784C" w:rsidP="001A78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C" w:rsidRPr="001A784C" w:rsidRDefault="001A784C" w:rsidP="001A78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4C" w:rsidRPr="001A784C" w:rsidRDefault="001A784C" w:rsidP="001A78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C" w:rsidRPr="001A784C" w:rsidRDefault="001A784C" w:rsidP="001A78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C">
              <w:rPr>
                <w:rFonts w:ascii="Times New Roman" w:hAnsi="Times New Roman" w:cs="Times New Roman"/>
                <w:sz w:val="24"/>
                <w:szCs w:val="24"/>
              </w:rPr>
              <w:t>Выполнение проверки действия тормозов на эффективность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4C" w:rsidRPr="001A784C" w:rsidRDefault="001A784C" w:rsidP="001A784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C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проверку в установленном, </w:t>
            </w:r>
            <w:proofErr w:type="gramStart"/>
            <w:r w:rsidRPr="001A784C">
              <w:rPr>
                <w:rFonts w:ascii="Times New Roman" w:hAnsi="Times New Roman" w:cs="Times New Roman"/>
                <w:sz w:val="24"/>
                <w:szCs w:val="24"/>
              </w:rPr>
              <w:t>согласно задания</w:t>
            </w:r>
            <w:proofErr w:type="gramEnd"/>
            <w:r w:rsidRPr="001A784C">
              <w:rPr>
                <w:rFonts w:ascii="Times New Roman" w:hAnsi="Times New Roman" w:cs="Times New Roman"/>
                <w:sz w:val="24"/>
                <w:szCs w:val="24"/>
              </w:rPr>
              <w:t xml:space="preserve"> месте, с выполнением:</w:t>
            </w:r>
          </w:p>
          <w:p w:rsidR="001A784C" w:rsidRPr="001A784C" w:rsidRDefault="001A784C" w:rsidP="001A784C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C">
              <w:rPr>
                <w:rFonts w:ascii="Times New Roman" w:hAnsi="Times New Roman" w:cs="Times New Roman"/>
                <w:sz w:val="24"/>
                <w:szCs w:val="24"/>
              </w:rPr>
              <w:t>- режима скорости - 60км/ч</w:t>
            </w:r>
          </w:p>
          <w:p w:rsidR="001A784C" w:rsidRPr="001A784C" w:rsidRDefault="001A784C" w:rsidP="001A784C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C">
              <w:rPr>
                <w:rFonts w:ascii="Times New Roman" w:hAnsi="Times New Roman" w:cs="Times New Roman"/>
                <w:sz w:val="24"/>
                <w:szCs w:val="24"/>
              </w:rPr>
              <w:t>- величины разрядки - 0.5 атм.</w:t>
            </w:r>
          </w:p>
          <w:p w:rsidR="001A784C" w:rsidRPr="001A784C" w:rsidRDefault="001A784C" w:rsidP="001A784C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C">
              <w:rPr>
                <w:rFonts w:ascii="Times New Roman" w:hAnsi="Times New Roman" w:cs="Times New Roman"/>
                <w:sz w:val="24"/>
                <w:szCs w:val="24"/>
              </w:rPr>
              <w:t>- снижения скорости на 10 км/ч.</w:t>
            </w:r>
          </w:p>
        </w:tc>
      </w:tr>
      <w:tr w:rsidR="001A784C" w:rsidRPr="00EF1378" w:rsidTr="00012B87">
        <w:trPr>
          <w:trHeight w:val="96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4C" w:rsidRPr="001A784C" w:rsidRDefault="001A784C" w:rsidP="001A78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C" w:rsidRPr="001A784C" w:rsidRDefault="001A784C" w:rsidP="001A78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C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4C" w:rsidRPr="001A784C" w:rsidRDefault="001A784C" w:rsidP="001A78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C" w:rsidRPr="001A784C" w:rsidRDefault="001A784C" w:rsidP="001A78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C">
              <w:rPr>
                <w:rFonts w:ascii="Times New Roman" w:hAnsi="Times New Roman" w:cs="Times New Roman"/>
                <w:sz w:val="24"/>
                <w:szCs w:val="24"/>
              </w:rPr>
              <w:t>Требования по выполнению задания при следовании по участку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4C" w:rsidRPr="001A784C" w:rsidRDefault="001A784C" w:rsidP="001A784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C">
              <w:rPr>
                <w:rFonts w:ascii="Times New Roman" w:hAnsi="Times New Roman" w:cs="Times New Roman"/>
                <w:sz w:val="24"/>
                <w:szCs w:val="24"/>
              </w:rPr>
              <w:t>Выдержка скоростного режима.</w:t>
            </w:r>
          </w:p>
          <w:p w:rsidR="001A784C" w:rsidRPr="001A784C" w:rsidRDefault="001A784C" w:rsidP="001A784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C">
              <w:rPr>
                <w:rFonts w:ascii="Times New Roman" w:hAnsi="Times New Roman" w:cs="Times New Roman"/>
                <w:sz w:val="24"/>
                <w:szCs w:val="24"/>
              </w:rPr>
              <w:t>Подача звуковых сигналов установленной формы</w:t>
            </w:r>
          </w:p>
          <w:p w:rsidR="001A784C" w:rsidRPr="001A784C" w:rsidRDefault="001A784C" w:rsidP="001A784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C">
              <w:rPr>
                <w:rFonts w:ascii="Times New Roman" w:hAnsi="Times New Roman" w:cs="Times New Roman"/>
                <w:sz w:val="24"/>
                <w:szCs w:val="24"/>
              </w:rPr>
              <w:t>Своевременное выполнение требований подаваемых сигналов с пути и поезда.</w:t>
            </w:r>
          </w:p>
          <w:p w:rsidR="001A784C" w:rsidRPr="001A784C" w:rsidRDefault="001A784C" w:rsidP="001A784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C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по управлению тормозами.</w:t>
            </w:r>
          </w:p>
          <w:p w:rsidR="001A784C" w:rsidRPr="001A784C" w:rsidRDefault="001A784C" w:rsidP="001A784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C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по управлению электровозом, (</w:t>
            </w:r>
            <w:proofErr w:type="gramStart"/>
            <w:r w:rsidRPr="001A784C">
              <w:rPr>
                <w:rFonts w:ascii="Times New Roman" w:hAnsi="Times New Roman" w:cs="Times New Roman"/>
                <w:sz w:val="24"/>
                <w:szCs w:val="24"/>
              </w:rPr>
              <w:t>согласно  задания</w:t>
            </w:r>
            <w:proofErr w:type="gramEnd"/>
            <w:r w:rsidRPr="001A78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784C" w:rsidRPr="00611383" w:rsidTr="00012B87">
        <w:trPr>
          <w:trHeight w:val="6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4C" w:rsidRPr="001A784C" w:rsidRDefault="001A784C" w:rsidP="001A78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A784C" w:rsidRPr="001A784C" w:rsidRDefault="001A784C" w:rsidP="001A78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4C" w:rsidRPr="001A784C" w:rsidRDefault="001A784C" w:rsidP="001A78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4C" w:rsidRPr="001A784C" w:rsidRDefault="001A784C" w:rsidP="001A78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C">
              <w:rPr>
                <w:rFonts w:ascii="Times New Roman" w:hAnsi="Times New Roman" w:cs="Times New Roman"/>
                <w:sz w:val="24"/>
                <w:szCs w:val="24"/>
              </w:rPr>
              <w:t>Окончание выполнения задания.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4C" w:rsidRPr="001A784C" w:rsidRDefault="001A784C" w:rsidP="001A784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C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остановку по станции </w:t>
            </w:r>
            <w:proofErr w:type="gramStart"/>
            <w:r w:rsidRPr="001A784C">
              <w:rPr>
                <w:rFonts w:ascii="Times New Roman" w:hAnsi="Times New Roman" w:cs="Times New Roman"/>
                <w:sz w:val="24"/>
                <w:szCs w:val="24"/>
              </w:rPr>
              <w:t>Мещерская</w:t>
            </w:r>
            <w:proofErr w:type="gramEnd"/>
            <w:r w:rsidRPr="001A784C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служебным  торможением.</w:t>
            </w:r>
          </w:p>
          <w:p w:rsidR="001A784C" w:rsidRPr="001A784C" w:rsidRDefault="001A784C" w:rsidP="001A784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C">
              <w:rPr>
                <w:rFonts w:ascii="Times New Roman" w:hAnsi="Times New Roman" w:cs="Times New Roman"/>
                <w:sz w:val="24"/>
                <w:szCs w:val="24"/>
              </w:rPr>
              <w:t>Зафиксировать кран вспомогательного тормоза усл.№254 в 6-ом положении.</w:t>
            </w:r>
          </w:p>
          <w:p w:rsidR="00012B87" w:rsidRDefault="001A784C" w:rsidP="001A784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C">
              <w:rPr>
                <w:rFonts w:ascii="Times New Roman" w:hAnsi="Times New Roman" w:cs="Times New Roman"/>
                <w:sz w:val="24"/>
                <w:szCs w:val="24"/>
              </w:rPr>
              <w:t>Выключить вспомогательное оборудование</w:t>
            </w:r>
          </w:p>
          <w:p w:rsidR="001A784C" w:rsidRPr="001A784C" w:rsidRDefault="00012B87" w:rsidP="00012B8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1A784C" w:rsidRPr="001A784C">
              <w:rPr>
                <w:rFonts w:ascii="Times New Roman" w:hAnsi="Times New Roman" w:cs="Times New Roman"/>
                <w:sz w:val="24"/>
                <w:szCs w:val="24"/>
              </w:rPr>
              <w:t xml:space="preserve">прожектор, буферные фонари, </w:t>
            </w:r>
            <w:proofErr w:type="gramStart"/>
            <w:r w:rsidR="001A784C" w:rsidRPr="001A784C">
              <w:rPr>
                <w:rFonts w:ascii="Times New Roman" w:hAnsi="Times New Roman" w:cs="Times New Roman"/>
                <w:sz w:val="24"/>
                <w:szCs w:val="24"/>
              </w:rPr>
              <w:t>КЛУБ-У</w:t>
            </w:r>
            <w:proofErr w:type="gramEnd"/>
            <w:r w:rsidR="001A784C" w:rsidRPr="001A784C">
              <w:rPr>
                <w:rFonts w:ascii="Times New Roman" w:hAnsi="Times New Roman" w:cs="Times New Roman"/>
                <w:sz w:val="24"/>
                <w:szCs w:val="24"/>
              </w:rPr>
              <w:t>, радиосвязь)</w:t>
            </w:r>
          </w:p>
          <w:p w:rsidR="001A784C" w:rsidRPr="001A784C" w:rsidRDefault="001A784C" w:rsidP="001A784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C">
              <w:rPr>
                <w:rFonts w:ascii="Times New Roman" w:hAnsi="Times New Roman" w:cs="Times New Roman"/>
                <w:sz w:val="24"/>
                <w:szCs w:val="24"/>
              </w:rPr>
              <w:t>Выключить вспомогательные машины.</w:t>
            </w:r>
          </w:p>
          <w:p w:rsidR="001A784C" w:rsidRPr="001A784C" w:rsidRDefault="001A784C" w:rsidP="001A784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C">
              <w:rPr>
                <w:rFonts w:ascii="Times New Roman" w:hAnsi="Times New Roman" w:cs="Times New Roman"/>
                <w:sz w:val="24"/>
                <w:szCs w:val="24"/>
              </w:rPr>
              <w:t>Отключить ГВ.</w:t>
            </w:r>
          </w:p>
          <w:p w:rsidR="001A784C" w:rsidRPr="001A784C" w:rsidRDefault="001A784C" w:rsidP="001A784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C">
              <w:rPr>
                <w:rFonts w:ascii="Times New Roman" w:hAnsi="Times New Roman" w:cs="Times New Roman"/>
                <w:sz w:val="24"/>
                <w:szCs w:val="24"/>
              </w:rPr>
              <w:t>Опустить токоприемник.</w:t>
            </w:r>
          </w:p>
        </w:tc>
      </w:tr>
    </w:tbl>
    <w:p w:rsidR="001A784C" w:rsidRPr="007D1B6D" w:rsidRDefault="001A784C" w:rsidP="00012B87">
      <w:pPr>
        <w:pStyle w:val="7"/>
        <w:shd w:val="clear" w:color="auto" w:fill="auto"/>
        <w:spacing w:before="0" w:after="0" w:line="240" w:lineRule="auto"/>
        <w:ind w:firstLine="0"/>
        <w:rPr>
          <w:rStyle w:val="1"/>
        </w:rPr>
      </w:pPr>
    </w:p>
    <w:p w:rsidR="00E13603" w:rsidRPr="007D1B6D" w:rsidRDefault="00E13603" w:rsidP="00E13603">
      <w:pPr>
        <w:pStyle w:val="4"/>
        <w:shd w:val="clear" w:color="auto" w:fill="auto"/>
        <w:spacing w:after="13" w:line="240" w:lineRule="auto"/>
        <w:jc w:val="both"/>
        <w:rPr>
          <w:sz w:val="24"/>
          <w:szCs w:val="24"/>
        </w:rPr>
      </w:pPr>
      <w:r w:rsidRPr="007D1B6D">
        <w:rPr>
          <w:sz w:val="24"/>
          <w:szCs w:val="24"/>
        </w:rPr>
        <w:t>Максимальное количество баллов з</w:t>
      </w:r>
      <w:r w:rsidR="00D07847">
        <w:rPr>
          <w:sz w:val="24"/>
          <w:szCs w:val="24"/>
        </w:rPr>
        <w:t>а выполнение данного задания - 3</w:t>
      </w:r>
      <w:r w:rsidRPr="007D1B6D">
        <w:rPr>
          <w:sz w:val="24"/>
          <w:szCs w:val="24"/>
        </w:rPr>
        <w:t>5 баллов.</w:t>
      </w:r>
    </w:p>
    <w:p w:rsidR="00E13603" w:rsidRPr="007D1B6D" w:rsidRDefault="00E13603" w:rsidP="00E13603">
      <w:pPr>
        <w:pStyle w:val="4"/>
        <w:shd w:val="clear" w:color="auto" w:fill="auto"/>
        <w:spacing w:line="240" w:lineRule="auto"/>
        <w:jc w:val="both"/>
        <w:rPr>
          <w:sz w:val="24"/>
          <w:szCs w:val="24"/>
        </w:rPr>
      </w:pPr>
      <w:r w:rsidRPr="007D1B6D">
        <w:rPr>
          <w:sz w:val="24"/>
          <w:szCs w:val="24"/>
        </w:rPr>
        <w:t>Максимальное количество времени, отведенное на выполнение вариативной части задания - 60 минут.</w:t>
      </w:r>
    </w:p>
    <w:p w:rsidR="00E13603" w:rsidRPr="007D1B6D" w:rsidRDefault="00E13603" w:rsidP="00E13603">
      <w:pPr>
        <w:pStyle w:val="3"/>
        <w:shd w:val="clear" w:color="auto" w:fill="auto"/>
        <w:tabs>
          <w:tab w:val="left" w:pos="0"/>
        </w:tabs>
        <w:spacing w:after="309" w:line="240" w:lineRule="auto"/>
        <w:ind w:firstLine="0"/>
        <w:jc w:val="both"/>
        <w:rPr>
          <w:sz w:val="24"/>
          <w:szCs w:val="24"/>
        </w:rPr>
      </w:pPr>
    </w:p>
    <w:p w:rsidR="00E13603" w:rsidRPr="007D1B6D" w:rsidRDefault="00E13603" w:rsidP="00E13603">
      <w:pPr>
        <w:pStyle w:val="3"/>
        <w:shd w:val="clear" w:color="auto" w:fill="auto"/>
        <w:tabs>
          <w:tab w:val="left" w:pos="0"/>
        </w:tabs>
        <w:spacing w:after="309" w:line="240" w:lineRule="auto"/>
        <w:ind w:firstLine="0"/>
        <w:jc w:val="both"/>
        <w:rPr>
          <w:b/>
          <w:sz w:val="24"/>
          <w:szCs w:val="24"/>
        </w:rPr>
      </w:pPr>
      <w:r w:rsidRPr="007D1B6D">
        <w:rPr>
          <w:b/>
          <w:sz w:val="24"/>
          <w:szCs w:val="24"/>
        </w:rPr>
        <w:t>Итоговое максимальное количество баллов за выполнение ком</w:t>
      </w:r>
      <w:r w:rsidR="00D07847">
        <w:rPr>
          <w:b/>
          <w:sz w:val="24"/>
          <w:szCs w:val="24"/>
        </w:rPr>
        <w:t>плексного задания II уровня – 70</w:t>
      </w:r>
      <w:r w:rsidRPr="007D1B6D">
        <w:rPr>
          <w:b/>
          <w:sz w:val="24"/>
          <w:szCs w:val="24"/>
        </w:rPr>
        <w:t xml:space="preserve"> баллов.</w:t>
      </w:r>
    </w:p>
    <w:p w:rsidR="00E13603" w:rsidRPr="007D1B6D" w:rsidRDefault="00E13603" w:rsidP="00E13603">
      <w:pPr>
        <w:pStyle w:val="3"/>
        <w:shd w:val="clear" w:color="auto" w:fill="auto"/>
        <w:tabs>
          <w:tab w:val="left" w:pos="0"/>
        </w:tabs>
        <w:spacing w:after="309" w:line="240" w:lineRule="auto"/>
        <w:ind w:firstLine="0"/>
        <w:jc w:val="both"/>
        <w:rPr>
          <w:sz w:val="24"/>
          <w:szCs w:val="24"/>
        </w:rPr>
      </w:pPr>
      <w:r w:rsidRPr="007D1B6D">
        <w:rPr>
          <w:b/>
          <w:sz w:val="24"/>
          <w:szCs w:val="24"/>
        </w:rPr>
        <w:t>Общее максимальное количество баллов за выполнение конкурсного задания олимпиады– 100 баллов.</w:t>
      </w:r>
    </w:p>
    <w:p w:rsidR="00053C84" w:rsidRPr="007D1B6D" w:rsidRDefault="00053C84">
      <w:pPr>
        <w:rPr>
          <w:rFonts w:ascii="Times New Roman" w:hAnsi="Times New Roman" w:cs="Times New Roman"/>
        </w:rPr>
      </w:pPr>
    </w:p>
    <w:p w:rsidR="009B2DD2" w:rsidRPr="007D1B6D" w:rsidRDefault="009B2DD2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sectPr w:rsidR="009B2DD2" w:rsidRPr="007D1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87FC1"/>
    <w:multiLevelType w:val="hybridMultilevel"/>
    <w:tmpl w:val="8BF49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4518A"/>
    <w:multiLevelType w:val="hybridMultilevel"/>
    <w:tmpl w:val="A4665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71E99"/>
    <w:multiLevelType w:val="hybridMultilevel"/>
    <w:tmpl w:val="7540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1588F"/>
    <w:multiLevelType w:val="hybridMultilevel"/>
    <w:tmpl w:val="399A3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00BC4"/>
    <w:multiLevelType w:val="multilevel"/>
    <w:tmpl w:val="1DD26D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A82679"/>
    <w:multiLevelType w:val="hybridMultilevel"/>
    <w:tmpl w:val="BBF40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73569"/>
    <w:multiLevelType w:val="multilevel"/>
    <w:tmpl w:val="6D26C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4F01EE"/>
    <w:multiLevelType w:val="hybridMultilevel"/>
    <w:tmpl w:val="8E40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03"/>
    <w:rsid w:val="00012B87"/>
    <w:rsid w:val="00053C84"/>
    <w:rsid w:val="00125AC4"/>
    <w:rsid w:val="001A784C"/>
    <w:rsid w:val="002255CE"/>
    <w:rsid w:val="00240929"/>
    <w:rsid w:val="002A4FB9"/>
    <w:rsid w:val="002B62C1"/>
    <w:rsid w:val="002F6FA0"/>
    <w:rsid w:val="003F573D"/>
    <w:rsid w:val="00473BF3"/>
    <w:rsid w:val="004B5182"/>
    <w:rsid w:val="004D0984"/>
    <w:rsid w:val="00555B9C"/>
    <w:rsid w:val="005C11E8"/>
    <w:rsid w:val="005F5455"/>
    <w:rsid w:val="00600B43"/>
    <w:rsid w:val="00614BFF"/>
    <w:rsid w:val="00670732"/>
    <w:rsid w:val="006C1BFA"/>
    <w:rsid w:val="00796CF9"/>
    <w:rsid w:val="007D1B6D"/>
    <w:rsid w:val="007D2453"/>
    <w:rsid w:val="00844914"/>
    <w:rsid w:val="008B7438"/>
    <w:rsid w:val="008E39AB"/>
    <w:rsid w:val="00972370"/>
    <w:rsid w:val="009966D6"/>
    <w:rsid w:val="009B2DD2"/>
    <w:rsid w:val="009E518D"/>
    <w:rsid w:val="00A03604"/>
    <w:rsid w:val="00A10BBC"/>
    <w:rsid w:val="00A14DFC"/>
    <w:rsid w:val="00AC3650"/>
    <w:rsid w:val="00AC5E1C"/>
    <w:rsid w:val="00B14FC3"/>
    <w:rsid w:val="00B5655A"/>
    <w:rsid w:val="00BC4BFC"/>
    <w:rsid w:val="00BD4D96"/>
    <w:rsid w:val="00C124EC"/>
    <w:rsid w:val="00C55D1D"/>
    <w:rsid w:val="00CB69B0"/>
    <w:rsid w:val="00D07847"/>
    <w:rsid w:val="00D642C3"/>
    <w:rsid w:val="00D64957"/>
    <w:rsid w:val="00E13603"/>
    <w:rsid w:val="00E601FE"/>
    <w:rsid w:val="00E61830"/>
    <w:rsid w:val="00E62530"/>
    <w:rsid w:val="00EC0DEA"/>
    <w:rsid w:val="00ED7708"/>
    <w:rsid w:val="00F45E38"/>
    <w:rsid w:val="00FF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E13603"/>
    <w:pPr>
      <w:widowControl w:val="0"/>
      <w:shd w:val="clear" w:color="auto" w:fill="FFFFFF"/>
      <w:spacing w:after="0" w:line="322" w:lineRule="exact"/>
      <w:ind w:hanging="720"/>
      <w:jc w:val="right"/>
    </w:pPr>
    <w:rPr>
      <w:rFonts w:ascii="Times New Roman" w:eastAsia="Times New Roman" w:hAnsi="Times New Roman" w:cs="Times New Roman"/>
      <w:spacing w:val="1"/>
    </w:rPr>
  </w:style>
  <w:style w:type="character" w:customStyle="1" w:styleId="1">
    <w:name w:val="Основной текст1"/>
    <w:basedOn w:val="a0"/>
    <w:rsid w:val="00E13603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rsid w:val="00E13603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3"/>
      <w:sz w:val="21"/>
      <w:szCs w:val="21"/>
      <w:lang w:eastAsia="ru-RU" w:bidi="ru-RU"/>
    </w:rPr>
  </w:style>
  <w:style w:type="paragraph" w:customStyle="1" w:styleId="7">
    <w:name w:val="Основной текст7"/>
    <w:basedOn w:val="a"/>
    <w:link w:val="a3"/>
    <w:rsid w:val="00E13603"/>
    <w:pPr>
      <w:widowControl w:val="0"/>
      <w:shd w:val="clear" w:color="auto" w:fill="FFFFFF"/>
      <w:spacing w:before="840" w:after="300" w:line="0" w:lineRule="atLeast"/>
      <w:ind w:hanging="360"/>
    </w:pPr>
    <w:rPr>
      <w:rFonts w:ascii="Times New Roman" w:eastAsia="Times New Roman" w:hAnsi="Times New Roman" w:cs="Times New Roman"/>
      <w:spacing w:val="2"/>
      <w:sz w:val="20"/>
      <w:szCs w:val="20"/>
      <w:lang w:eastAsia="ru-RU" w:bidi="ru-RU"/>
    </w:rPr>
  </w:style>
  <w:style w:type="table" w:styleId="a4">
    <w:name w:val="Table Grid"/>
    <w:basedOn w:val="a1"/>
    <w:uiPriority w:val="59"/>
    <w:rsid w:val="005C1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6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ED7708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7708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pacing w:val="-1"/>
    </w:rPr>
  </w:style>
  <w:style w:type="character" w:customStyle="1" w:styleId="30">
    <w:name w:val="Основной текст (3)_"/>
    <w:basedOn w:val="a0"/>
    <w:link w:val="31"/>
    <w:rsid w:val="00AC5E1C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AC5E1C"/>
    <w:pPr>
      <w:widowControl w:val="0"/>
      <w:shd w:val="clear" w:color="auto" w:fill="FFFFFF"/>
      <w:spacing w:before="360" w:after="360" w:line="0" w:lineRule="atLeast"/>
      <w:ind w:hanging="360"/>
      <w:jc w:val="center"/>
    </w:pPr>
    <w:rPr>
      <w:rFonts w:ascii="Times New Roman" w:eastAsia="Times New Roman" w:hAnsi="Times New Roman" w:cs="Times New Roman"/>
      <w:spacing w:val="1"/>
    </w:rPr>
  </w:style>
  <w:style w:type="paragraph" w:styleId="a6">
    <w:name w:val="Balloon Text"/>
    <w:basedOn w:val="a"/>
    <w:link w:val="a7"/>
    <w:uiPriority w:val="99"/>
    <w:semiHidden/>
    <w:unhideWhenUsed/>
    <w:rsid w:val="00AC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E1C"/>
    <w:rPr>
      <w:rFonts w:ascii="Tahoma" w:hAnsi="Tahoma" w:cs="Tahoma"/>
      <w:sz w:val="16"/>
      <w:szCs w:val="16"/>
    </w:rPr>
  </w:style>
  <w:style w:type="character" w:customStyle="1" w:styleId="a8">
    <w:name w:val="Основной текст + Не полужирный"/>
    <w:basedOn w:val="a0"/>
    <w:rsid w:val="00AC5E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link w:val="7"/>
    <w:rsid w:val="00B14FC3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E13603"/>
    <w:pPr>
      <w:widowControl w:val="0"/>
      <w:shd w:val="clear" w:color="auto" w:fill="FFFFFF"/>
      <w:spacing w:after="0" w:line="322" w:lineRule="exact"/>
      <w:ind w:hanging="720"/>
      <w:jc w:val="right"/>
    </w:pPr>
    <w:rPr>
      <w:rFonts w:ascii="Times New Roman" w:eastAsia="Times New Roman" w:hAnsi="Times New Roman" w:cs="Times New Roman"/>
      <w:spacing w:val="1"/>
    </w:rPr>
  </w:style>
  <w:style w:type="character" w:customStyle="1" w:styleId="1">
    <w:name w:val="Основной текст1"/>
    <w:basedOn w:val="a0"/>
    <w:rsid w:val="00E13603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rsid w:val="00E13603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3"/>
      <w:sz w:val="21"/>
      <w:szCs w:val="21"/>
      <w:lang w:eastAsia="ru-RU" w:bidi="ru-RU"/>
    </w:rPr>
  </w:style>
  <w:style w:type="paragraph" w:customStyle="1" w:styleId="7">
    <w:name w:val="Основной текст7"/>
    <w:basedOn w:val="a"/>
    <w:link w:val="a3"/>
    <w:rsid w:val="00E13603"/>
    <w:pPr>
      <w:widowControl w:val="0"/>
      <w:shd w:val="clear" w:color="auto" w:fill="FFFFFF"/>
      <w:spacing w:before="840" w:after="300" w:line="0" w:lineRule="atLeast"/>
      <w:ind w:hanging="360"/>
    </w:pPr>
    <w:rPr>
      <w:rFonts w:ascii="Times New Roman" w:eastAsia="Times New Roman" w:hAnsi="Times New Roman" w:cs="Times New Roman"/>
      <w:spacing w:val="2"/>
      <w:sz w:val="20"/>
      <w:szCs w:val="20"/>
      <w:lang w:eastAsia="ru-RU" w:bidi="ru-RU"/>
    </w:rPr>
  </w:style>
  <w:style w:type="table" w:styleId="a4">
    <w:name w:val="Table Grid"/>
    <w:basedOn w:val="a1"/>
    <w:uiPriority w:val="59"/>
    <w:rsid w:val="005C1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6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ED7708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7708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pacing w:val="-1"/>
    </w:rPr>
  </w:style>
  <w:style w:type="character" w:customStyle="1" w:styleId="30">
    <w:name w:val="Основной текст (3)_"/>
    <w:basedOn w:val="a0"/>
    <w:link w:val="31"/>
    <w:rsid w:val="00AC5E1C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AC5E1C"/>
    <w:pPr>
      <w:widowControl w:val="0"/>
      <w:shd w:val="clear" w:color="auto" w:fill="FFFFFF"/>
      <w:spacing w:before="360" w:after="360" w:line="0" w:lineRule="atLeast"/>
      <w:ind w:hanging="360"/>
      <w:jc w:val="center"/>
    </w:pPr>
    <w:rPr>
      <w:rFonts w:ascii="Times New Roman" w:eastAsia="Times New Roman" w:hAnsi="Times New Roman" w:cs="Times New Roman"/>
      <w:spacing w:val="1"/>
    </w:rPr>
  </w:style>
  <w:style w:type="paragraph" w:styleId="a6">
    <w:name w:val="Balloon Text"/>
    <w:basedOn w:val="a"/>
    <w:link w:val="a7"/>
    <w:uiPriority w:val="99"/>
    <w:semiHidden/>
    <w:unhideWhenUsed/>
    <w:rsid w:val="00AC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E1C"/>
    <w:rPr>
      <w:rFonts w:ascii="Tahoma" w:hAnsi="Tahoma" w:cs="Tahoma"/>
      <w:sz w:val="16"/>
      <w:szCs w:val="16"/>
    </w:rPr>
  </w:style>
  <w:style w:type="character" w:customStyle="1" w:styleId="a8">
    <w:name w:val="Основной текст + Не полужирный"/>
    <w:basedOn w:val="a0"/>
    <w:rsid w:val="00AC5E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link w:val="7"/>
    <w:rsid w:val="00B14FC3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3403</Words>
  <Characters>19402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2018-03-07T10:22:00Z</dcterms:created>
  <dcterms:modified xsi:type="dcterms:W3CDTF">2018-03-14T09:44:00Z</dcterms:modified>
</cp:coreProperties>
</file>